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A4FB" w14:textId="45445053" w:rsidR="007735C2" w:rsidRPr="006D2426" w:rsidRDefault="007B11BE" w:rsidP="00247DDD">
      <w:pPr>
        <w:pStyle w:val="6"/>
        <w:rPr>
          <w:b w:val="0"/>
          <w:bCs w:val="0"/>
        </w:rPr>
      </w:pPr>
      <w:bookmarkStart w:id="0" w:name="_Toc85036720"/>
      <w:bookmarkStart w:id="1" w:name="_Hlk87254435"/>
      <w:r w:rsidRPr="006D2426">
        <w:t>Πίνακας 1.</w:t>
      </w:r>
      <w:r w:rsidRPr="006D2426">
        <w:rPr>
          <w:b w:val="0"/>
          <w:bCs w:val="0"/>
        </w:rPr>
        <w:t xml:space="preserve"> </w:t>
      </w:r>
      <w:r w:rsidR="007735C2" w:rsidRPr="006D2426">
        <w:rPr>
          <w:b w:val="0"/>
          <w:bCs w:val="0"/>
        </w:rPr>
        <w:t xml:space="preserve">Δικαιολογητικά </w:t>
      </w:r>
      <w:r w:rsidR="00435DDC" w:rsidRPr="006D2426">
        <w:rPr>
          <w:b w:val="0"/>
          <w:bCs w:val="0"/>
        </w:rPr>
        <w:t xml:space="preserve">για Συμβάσεις Πρόσθετης Απασχόλησης </w:t>
      </w:r>
      <w:r w:rsidR="007735C2" w:rsidRPr="006D2426">
        <w:rPr>
          <w:b w:val="0"/>
          <w:bCs w:val="0"/>
        </w:rPr>
        <w:t>ανάλογα με την ιδιότητα του Συμβαλλόμενου</w:t>
      </w:r>
      <w:bookmarkEnd w:id="0"/>
    </w:p>
    <w:tbl>
      <w:tblPr>
        <w:tblW w:w="15026" w:type="dxa"/>
        <w:tblInd w:w="-572" w:type="dxa"/>
        <w:tblLook w:val="04A0" w:firstRow="1" w:lastRow="0" w:firstColumn="1" w:lastColumn="0" w:noHBand="0" w:noVBand="1"/>
      </w:tblPr>
      <w:tblGrid>
        <w:gridCol w:w="15026"/>
      </w:tblGrid>
      <w:tr w:rsidR="00141204" w:rsidRPr="001F2882" w14:paraId="4E6071D5" w14:textId="77777777" w:rsidTr="00DC3995">
        <w:trPr>
          <w:trHeight w:val="32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bookmarkEnd w:id="1"/>
          <w:p w14:paraId="3506510F" w14:textId="2E7D76A4" w:rsidR="00141204" w:rsidRPr="001F2882" w:rsidRDefault="00141204" w:rsidP="001F2882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F2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>Τακτικό Προσωπικό ΑΠΘ (</w:t>
            </w:r>
            <w:r w:rsidR="007B11BE" w:rsidRPr="001F2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>μέλη</w:t>
            </w:r>
            <w:r w:rsidRPr="001F2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 ΔΕΠ, ΕΙΔΙΠ, ΕΤΕΠ, ΕΕΠ, Μόνιμοι, ΙΔΑΧ</w:t>
            </w:r>
            <w:r w:rsidR="00E94809" w:rsidRPr="001F2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>)</w:t>
            </w:r>
          </w:p>
        </w:tc>
      </w:tr>
      <w:tr w:rsidR="001F2882" w:rsidRPr="00141204" w14:paraId="7580A3C6" w14:textId="77777777" w:rsidTr="00DC3995">
        <w:trPr>
          <w:trHeight w:val="399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099D" w14:textId="78FF35E9" w:rsidR="001F2882" w:rsidRPr="00141204" w:rsidRDefault="001F2882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F2882">
              <w:rPr>
                <w:rFonts w:eastAsia="Times New Roman" w:cstheme="minorHAnsi"/>
                <w:b/>
                <w:bCs/>
                <w:color w:val="000000" w:themeColor="text1"/>
                <w:lang w:eastAsia="el-GR"/>
              </w:rPr>
              <w:t xml:space="preserve">Κατηγορία Δαπάνης ΓΛΚ: </w:t>
            </w:r>
            <w:r w:rsidRPr="001F2882"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 xml:space="preserve">60-00-1  Αμοιβές Μόνιμου Προσωπικού Ιδρύματος 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ή </w:t>
            </w:r>
            <w:r w:rsidRPr="0031135A"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 xml:space="preserve">61-00-1  Αμοιβές μελών ΔΕΠ με </w:t>
            </w:r>
            <w:r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>Τ</w:t>
            </w:r>
            <w:r w:rsidR="009D6652"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>Π</w:t>
            </w:r>
            <w:r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 xml:space="preserve">Υ </w:t>
            </w:r>
            <w:r w:rsidRPr="001F288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όταν είναι </w:t>
            </w:r>
            <w:proofErr w:type="spellStart"/>
            <w:r w:rsidRPr="001F288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Ελευθ</w:t>
            </w:r>
            <w:proofErr w:type="spellEnd"/>
            <w:r w:rsidRPr="001F288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 Επαγγελματίες</w:t>
            </w:r>
          </w:p>
        </w:tc>
      </w:tr>
      <w:tr w:rsidR="00141204" w:rsidRPr="00141204" w14:paraId="3FE40B60" w14:textId="77777777" w:rsidTr="00DC3995">
        <w:trPr>
          <w:trHeight w:val="712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E287" w14:textId="77777777" w:rsidR="000711AE" w:rsidRDefault="000711AE" w:rsidP="000711AE">
            <w:pPr>
              <w:spacing w:before="0"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Δικαιολογητικά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:</w:t>
            </w:r>
          </w:p>
          <w:p w14:paraId="507B2AEB" w14:textId="77777777" w:rsidR="00141204" w:rsidRDefault="00141204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color w:val="000000"/>
                <w:lang w:eastAsia="el-GR"/>
              </w:rPr>
            </w:pPr>
            <w:r w:rsidRPr="00141204">
              <w:rPr>
                <w:rFonts w:eastAsia="Times New Roman" w:cstheme="minorHAnsi"/>
                <w:color w:val="000000"/>
                <w:lang w:eastAsia="el-GR"/>
              </w:rPr>
              <w:t>Δεν απαιτούνται δικαιολογητικά</w:t>
            </w:r>
            <w:r w:rsidR="00995308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6D2426">
              <w:rPr>
                <w:rFonts w:eastAsia="Times New Roman" w:cstheme="minorHAnsi"/>
                <w:color w:val="000000"/>
                <w:lang w:eastAsia="el-GR"/>
              </w:rPr>
              <w:t xml:space="preserve">για τη σύναψη σύμβασης. </w:t>
            </w:r>
          </w:p>
          <w:p w14:paraId="699623B0" w14:textId="28A7A8BB" w:rsidR="006D2426" w:rsidRPr="006D2426" w:rsidRDefault="006D2426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 xml:space="preserve">Όμως, ειδικά </w:t>
            </w: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για τα </w:t>
            </w:r>
            <w:r w:rsidRPr="006D242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μέλη ΔΕΠ,ΕΔΙΠ,ΕΕΠ,ΕΤΕΠ</w:t>
            </w: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που παρέχουν  </w:t>
            </w:r>
            <w:r w:rsidRPr="006D242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διδακτικό έργο</w:t>
            </w: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σε </w:t>
            </w:r>
            <w:r w:rsidRPr="006D242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προγράμματα ΠΜΣ,ΞΠΣ,ΚΕΔΙΒΙΜ</w:t>
            </w: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απαιτείται πριν την υποβολή εντολής μισθοδοσίας να καταθέσουν ηλεκτρονικό αίτημα  «Βεβαίωση Ολοκλήρωσης Διδακτικών Υποχρεώσεων», μέσω </w:t>
            </w:r>
            <w:proofErr w:type="spellStart"/>
            <w:r w:rsidRPr="006D2426">
              <w:rPr>
                <w:rFonts w:eastAsia="Times New Roman" w:cstheme="minorHAnsi"/>
                <w:color w:val="000000"/>
                <w:lang w:eastAsia="el-GR"/>
              </w:rPr>
              <w:t>WebRescom</w:t>
            </w:r>
            <w:proofErr w:type="spellEnd"/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και επιλέγοντας  από το μενού «Καρτέλα Χρήστη» την επιλογή «Αιτήματα»/ Βεβαίωση Ολοκλήρωσης Διδακτικών Υποχρεώσεων»</w:t>
            </w:r>
          </w:p>
        </w:tc>
      </w:tr>
      <w:tr w:rsidR="00141204" w:rsidRPr="00141204" w14:paraId="3BAD5B4E" w14:textId="77777777" w:rsidTr="00DC3995">
        <w:trPr>
          <w:trHeight w:val="970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60E" w14:textId="512906CD" w:rsidR="00141204" w:rsidRPr="00141204" w:rsidRDefault="00141204" w:rsidP="000711AE">
            <w:pPr>
              <w:spacing w:before="0"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141204">
              <w:rPr>
                <w:rFonts w:eastAsia="Times New Roman" w:cstheme="minorHAnsi"/>
                <w:color w:val="000000"/>
                <w:lang w:eastAsia="el-GR"/>
              </w:rPr>
              <w:t>Απαραίτητη προ</w:t>
            </w:r>
            <w:r>
              <w:rPr>
                <w:rFonts w:eastAsia="Times New Roman" w:cstheme="minorHAnsi"/>
                <w:color w:val="000000"/>
                <w:lang w:eastAsia="el-GR"/>
              </w:rPr>
              <w:t>ϋ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πόθεση να έχει καταχωρηθεί στο πληροφοριακό σύστημα ο </w:t>
            </w:r>
            <w:r w:rsidR="000C4839"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ριθμός Τραπεζικού Λογαριασμού (IBAN) του συμβαλλόμενου. Για την ενημέρωση του ΤΛ του αποδέκτη </w:t>
            </w:r>
            <w:r w:rsidR="00163C87">
              <w:rPr>
                <w:rFonts w:eastAsia="Times New Roman" w:cstheme="minorHAnsi"/>
                <w:color w:val="000000"/>
                <w:lang w:eastAsia="el-GR"/>
              </w:rPr>
              <w:t xml:space="preserve">αποστέλλεται </w:t>
            </w:r>
            <w:r w:rsidR="00163C87" w:rsidRPr="00141204">
              <w:rPr>
                <w:rFonts w:eastAsia="Times New Roman" w:cstheme="minorHAnsi"/>
                <w:color w:val="000000"/>
                <w:lang w:eastAsia="el-GR"/>
              </w:rPr>
              <w:t xml:space="preserve">email </w:t>
            </w:r>
            <w:r w:rsidR="00163C87">
              <w:rPr>
                <w:rFonts w:eastAsia="Times New Roman" w:cstheme="minorHAnsi"/>
                <w:color w:val="000000"/>
                <w:lang w:eastAsia="el-GR"/>
              </w:rPr>
              <w:t xml:space="preserve">από τον ίδιο 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στην ηλεκτρονική διεύθυνση </w:t>
            </w:r>
            <w:hyperlink r:id="rId8" w:history="1">
              <w:r w:rsidR="004E5E7F" w:rsidRPr="00A264BC">
                <w:rPr>
                  <w:rStyle w:val="-"/>
                  <w:rFonts w:eastAsia="Times New Roman" w:cstheme="minorHAnsi"/>
                  <w:lang w:eastAsia="el-GR"/>
                </w:rPr>
                <w:t>hr@rc.auth.gr</w:t>
              </w:r>
            </w:hyperlink>
            <w:r w:rsidR="004E5E7F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με κατάλληλα συμπληρωμένο και </w:t>
            </w:r>
            <w:r w:rsidR="005478FE" w:rsidRPr="00141204">
              <w:rPr>
                <w:rFonts w:eastAsia="Times New Roman" w:cstheme="minorHAnsi"/>
                <w:color w:val="000000"/>
                <w:lang w:eastAsia="el-GR"/>
              </w:rPr>
              <w:t>υπογεγραμμένο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το έντυπο </w:t>
            </w:r>
            <w:hyperlink r:id="rId9" w:history="1">
              <w:r w:rsidRPr="00141204">
                <w:rPr>
                  <w:rStyle w:val="-"/>
                  <w:rFonts w:eastAsia="Times New Roman" w:cstheme="minorHAnsi"/>
                  <w:lang w:eastAsia="el-GR"/>
                </w:rPr>
                <w:t xml:space="preserve">Ατ.13. </w:t>
              </w:r>
            </w:hyperlink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</w:tr>
      <w:tr w:rsidR="00141204" w:rsidRPr="001F2882" w14:paraId="54B69A28" w14:textId="77777777" w:rsidTr="00DC3995">
        <w:trPr>
          <w:trHeight w:val="346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949F79" w14:textId="3AE30A88" w:rsidR="00141204" w:rsidRPr="001F2882" w:rsidRDefault="00141204" w:rsidP="001F2882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F2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Μέλη </w:t>
            </w:r>
            <w:r w:rsidRPr="003B3FB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>ΔΕΠ</w:t>
            </w:r>
            <w:r w:rsidR="003B3FBE" w:rsidRPr="003B3FB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>, ΕΔΙΠ, ΕΕΠ</w:t>
            </w:r>
            <w:r w:rsidRPr="001F28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l-GR"/>
              </w:rPr>
              <w:t xml:space="preserve"> άλλων Ιδρυμάτων</w:t>
            </w:r>
          </w:p>
        </w:tc>
      </w:tr>
      <w:tr w:rsidR="001F2882" w:rsidRPr="00141204" w14:paraId="17C14411" w14:textId="77777777" w:rsidTr="00DC3995">
        <w:trPr>
          <w:trHeight w:val="414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9021" w14:textId="5902C8BD" w:rsidR="001F2882" w:rsidRPr="00141204" w:rsidRDefault="001F2882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F2882">
              <w:rPr>
                <w:rFonts w:eastAsia="Times New Roman" w:cstheme="minorHAnsi"/>
                <w:b/>
                <w:bCs/>
                <w:color w:val="000000" w:themeColor="text1"/>
                <w:lang w:eastAsia="el-GR"/>
              </w:rPr>
              <w:t xml:space="preserve">Κατηγορία Δαπάνης ΓΛΚ: </w:t>
            </w:r>
            <w:r w:rsidRPr="001F2882"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>61-90-2  Αμοιβές μελών ΔΕΠ</w:t>
            </w:r>
            <w:r w:rsidR="00995308" w:rsidRPr="0099530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, ΕΔΙΠ, ΕΕΠ</w:t>
            </w:r>
            <w:r w:rsidRPr="001F2882"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 xml:space="preserve"> άλλων Ιδρυμάτων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ή </w:t>
            </w:r>
            <w:r w:rsidRPr="0031135A"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 xml:space="preserve">61-00-1  Αμοιβές μελών ΔΕΠ με </w:t>
            </w:r>
            <w:r>
              <w:rPr>
                <w:rFonts w:eastAsia="Times New Roman" w:cstheme="minorHAnsi"/>
                <w:b/>
                <w:bCs/>
                <w:color w:val="00B050"/>
                <w:lang w:eastAsia="el-GR"/>
              </w:rPr>
              <w:t xml:space="preserve">ΤΠΥ </w:t>
            </w:r>
            <w:r w:rsidRPr="001F288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όταν είναι </w:t>
            </w:r>
            <w:proofErr w:type="spellStart"/>
            <w:r w:rsidRPr="001F288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Ελευθ</w:t>
            </w:r>
            <w:proofErr w:type="spellEnd"/>
            <w:r w:rsidRPr="001F2882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 Επαγγελματίες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  <w:tr w:rsidR="00141204" w:rsidRPr="00141204" w14:paraId="068EC3E2" w14:textId="77777777" w:rsidTr="00DC3995">
        <w:trPr>
          <w:trHeight w:val="1297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938A" w14:textId="00B664C4" w:rsidR="000711AE" w:rsidRDefault="000711AE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E71F9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Δικαιολογητικά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:</w:t>
            </w:r>
          </w:p>
          <w:p w14:paraId="40C43CE2" w14:textId="77777777" w:rsidR="00141204" w:rsidRDefault="00141204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color w:val="000000"/>
                <w:lang w:eastAsia="el-GR"/>
              </w:rPr>
            </w:pPr>
            <w:r w:rsidRPr="001412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1) </w:t>
            </w:r>
            <w:r w:rsidR="008F7994" w:rsidRPr="00015667">
              <w:rPr>
                <w:rFonts w:eastAsia="Times New Roman" w:cstheme="minorHAnsi"/>
                <w:color w:val="000000"/>
                <w:lang w:eastAsia="el-GR"/>
              </w:rPr>
              <w:t>Β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>εβαίωση Ιδρύματος για την Ιδιότητα του μέλους ΔΕΠ (να αναγράφεται η βαθμίδα και ότι είναι πλήρους απασχόλησης),</w:t>
            </w:r>
            <w:r w:rsidR="006D2426">
              <w:rPr>
                <w:rFonts w:eastAsia="Times New Roman" w:cstheme="minorHAnsi"/>
                <w:color w:val="000000"/>
                <w:lang w:eastAsia="el-GR"/>
              </w:rPr>
              <w:t xml:space="preserve"> ή για την ιδιότητα </w:t>
            </w:r>
            <w:r w:rsidR="006D2426" w:rsidRPr="00785885">
              <w:rPr>
                <w:rFonts w:eastAsia="Times New Roman" w:cstheme="minorHAnsi"/>
                <w:color w:val="000000"/>
                <w:lang w:eastAsia="el-GR"/>
              </w:rPr>
              <w:t xml:space="preserve">του μέλους </w:t>
            </w:r>
            <w:r w:rsidR="006D2426">
              <w:rPr>
                <w:rFonts w:eastAsia="Times New Roman" w:cstheme="minorHAnsi"/>
                <w:color w:val="000000"/>
                <w:lang w:eastAsia="el-GR"/>
              </w:rPr>
              <w:t>ΕΔΙΠ/ΕΕΠ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br/>
            </w:r>
            <w:r w:rsidRPr="001412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2)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Αντίγραφο τρέχουσας μισθοδοσίας ,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br/>
            </w:r>
            <w:r w:rsidRPr="001412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3)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Βεβαίωση από τον ΕΛΚΕ του Ιδρύματος για το ωρομίσθιο του μέλους ΔΕΠ (για απασχόληση σε έργα με χρονοχρέωση (</w:t>
            </w:r>
            <w:proofErr w:type="spellStart"/>
            <w:r w:rsidRPr="00141204">
              <w:rPr>
                <w:rFonts w:eastAsia="Times New Roman" w:cstheme="minorHAnsi"/>
                <w:color w:val="000000"/>
                <w:lang w:eastAsia="el-GR"/>
              </w:rPr>
              <w:t>timesheets</w:t>
            </w:r>
            <w:proofErr w:type="spellEnd"/>
            <w:r w:rsidRPr="00141204">
              <w:rPr>
                <w:rFonts w:eastAsia="Times New Roman" w:cstheme="minorHAnsi"/>
                <w:color w:val="000000"/>
                <w:lang w:eastAsia="el-GR"/>
              </w:rPr>
              <w:t>).</w:t>
            </w:r>
          </w:p>
          <w:p w14:paraId="482D226E" w14:textId="56086B77" w:rsidR="006D2426" w:rsidRPr="00141204" w:rsidRDefault="006D2426" w:rsidP="00FE6037">
            <w:pPr>
              <w:spacing w:before="0" w:after="0" w:line="240" w:lineRule="auto"/>
              <w:jc w:val="left"/>
              <w:rPr>
                <w:rFonts w:eastAsia="Times New Roman" w:cstheme="minorHAnsi"/>
                <w:color w:val="000000"/>
                <w:lang w:eastAsia="el-GR"/>
              </w:rPr>
            </w:pP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Για την παροχή </w:t>
            </w:r>
            <w:r w:rsidRPr="006D242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διδακτικού έργου</w:t>
            </w: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 σε προγράμματα </w:t>
            </w:r>
            <w:r w:rsidRPr="006D2426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ΠΜΣ,ΞΠΣ,ΚΕΔΙΒΙΜ</w:t>
            </w:r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απαιτείται πριν την υποβολή εντολής μισθοδοσίας να καταθέσουν ηλεκτρονικό αίτημα  «Βεβαίωση Ολοκλήρωσης Διδακτικών Υποχρεώσεων», μέσω </w:t>
            </w:r>
            <w:proofErr w:type="spellStart"/>
            <w:r w:rsidRPr="006D2426">
              <w:rPr>
                <w:rFonts w:eastAsia="Times New Roman" w:cstheme="minorHAnsi"/>
                <w:color w:val="000000"/>
                <w:lang w:eastAsia="el-GR"/>
              </w:rPr>
              <w:t>WebRescom</w:t>
            </w:r>
            <w:proofErr w:type="spellEnd"/>
            <w:r w:rsidRPr="006D2426">
              <w:rPr>
                <w:rFonts w:eastAsia="Times New Roman" w:cstheme="minorHAnsi"/>
                <w:color w:val="000000"/>
                <w:lang w:eastAsia="el-GR"/>
              </w:rPr>
              <w:t xml:space="preserve"> και επιλέγοντας  από το μενού «Καρτέλα Χρήστη» την επιλογή «Αιτήματα»/ Βεβαίωση Ολοκλήρωσης Διδακτικών Υποχρεώσεων»</w:t>
            </w:r>
          </w:p>
        </w:tc>
      </w:tr>
      <w:tr w:rsidR="00141204" w:rsidRPr="00141204" w14:paraId="7050C887" w14:textId="77777777" w:rsidTr="00DC3995">
        <w:trPr>
          <w:trHeight w:val="1258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7A7D" w14:textId="321455B6" w:rsidR="007B11BE" w:rsidRPr="007B11BE" w:rsidRDefault="00141204" w:rsidP="007B11BE">
            <w:pPr>
              <w:spacing w:before="0"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Εάν το </w:t>
            </w:r>
            <w:r w:rsidRPr="003B3FBE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μέλος ΔΕΠ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άλλου ιδρύματος είναι </w:t>
            </w:r>
            <w:r w:rsidRPr="001412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ελεύθερος επαγγελματίας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και συμμετέχει </w:t>
            </w:r>
            <w:bookmarkStart w:id="2" w:name="_Hlk83890371"/>
            <w:r w:rsidRPr="00141204">
              <w:rPr>
                <w:rFonts w:eastAsia="Times New Roman" w:cstheme="minorHAnsi"/>
                <w:color w:val="000000"/>
                <w:lang w:eastAsia="el-GR"/>
              </w:rPr>
              <w:t>σε έργα  χρηματοδοτούμενα από ιδιωτικούς</w:t>
            </w:r>
            <w:r w:rsidR="00995308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8F7994">
              <w:rPr>
                <w:rFonts w:eastAsia="Times New Roman" w:cstheme="minorHAnsi"/>
                <w:color w:val="000000"/>
                <w:lang w:eastAsia="el-GR"/>
              </w:rPr>
              <w:t>(εξαιρούνται τα ΠΜΣ)</w:t>
            </w:r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 , ευρωπαϊκούς και διεθνείς πόρους </w:t>
            </w:r>
            <w:bookmarkEnd w:id="2"/>
            <w:r w:rsidRPr="00141204">
              <w:rPr>
                <w:rFonts w:eastAsia="Times New Roman" w:cstheme="minorHAnsi"/>
                <w:color w:val="000000"/>
                <w:lang w:eastAsia="el-GR"/>
              </w:rPr>
              <w:t xml:space="preserve">τότε </w:t>
            </w:r>
            <w:r w:rsidR="00163C87"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="004C7A6F" w:rsidRPr="00141204">
              <w:rPr>
                <w:rFonts w:eastAsia="Times New Roman" w:cstheme="minorHAnsi"/>
                <w:color w:val="000000"/>
                <w:lang w:eastAsia="el-GR"/>
              </w:rPr>
              <w:t>παραίτητη προ</w:t>
            </w:r>
            <w:r w:rsidR="004C7A6F">
              <w:rPr>
                <w:rFonts w:eastAsia="Times New Roman" w:cstheme="minorHAnsi"/>
                <w:color w:val="000000"/>
                <w:lang w:eastAsia="el-GR"/>
              </w:rPr>
              <w:t>ϋ</w:t>
            </w:r>
            <w:r w:rsidR="004C7A6F" w:rsidRPr="00141204">
              <w:rPr>
                <w:rFonts w:eastAsia="Times New Roman" w:cstheme="minorHAnsi"/>
                <w:color w:val="000000"/>
                <w:lang w:eastAsia="el-GR"/>
              </w:rPr>
              <w:t xml:space="preserve">πόθεση να έχει καταχωρηθεί στο πληροφοριακό σύστημα ο </w:t>
            </w:r>
            <w:r w:rsidR="000C4839"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="004C7A6F" w:rsidRPr="00141204">
              <w:rPr>
                <w:rFonts w:eastAsia="Times New Roman" w:cstheme="minorHAnsi"/>
                <w:color w:val="000000"/>
                <w:lang w:eastAsia="el-GR"/>
              </w:rPr>
              <w:t xml:space="preserve">ριθμός Τραπεζικού Λογαριασμού (IBAN) του συμβαλλόμενου. </w:t>
            </w:r>
            <w:r w:rsidR="00163C87" w:rsidRPr="00141204">
              <w:rPr>
                <w:rFonts w:eastAsia="Times New Roman" w:cstheme="minorHAnsi"/>
                <w:color w:val="000000"/>
                <w:lang w:eastAsia="el-GR"/>
              </w:rPr>
              <w:t xml:space="preserve">Για την ενημέρωση του ΤΛ του αποδέκτη </w:t>
            </w:r>
            <w:r w:rsidR="00163C87">
              <w:rPr>
                <w:rFonts w:eastAsia="Times New Roman" w:cstheme="minorHAnsi"/>
                <w:color w:val="000000"/>
                <w:lang w:eastAsia="el-GR"/>
              </w:rPr>
              <w:t xml:space="preserve">αποστέλλεται </w:t>
            </w:r>
            <w:r w:rsidR="00163C87" w:rsidRPr="00141204">
              <w:rPr>
                <w:rFonts w:eastAsia="Times New Roman" w:cstheme="minorHAnsi"/>
                <w:color w:val="000000"/>
                <w:lang w:eastAsia="el-GR"/>
              </w:rPr>
              <w:t xml:space="preserve">email </w:t>
            </w:r>
            <w:r w:rsidR="00163C87">
              <w:rPr>
                <w:rFonts w:eastAsia="Times New Roman" w:cstheme="minorHAnsi"/>
                <w:color w:val="000000"/>
                <w:lang w:eastAsia="el-GR"/>
              </w:rPr>
              <w:t xml:space="preserve">από τον ίδιο </w:t>
            </w:r>
            <w:r w:rsidR="00163C87" w:rsidRPr="00141204">
              <w:rPr>
                <w:rFonts w:eastAsia="Times New Roman" w:cstheme="minorHAnsi"/>
                <w:color w:val="000000"/>
                <w:lang w:eastAsia="el-GR"/>
              </w:rPr>
              <w:t>στην ηλεκτρονική διεύθυνση</w:t>
            </w:r>
            <w:r w:rsidR="004C7A6F" w:rsidRPr="00141204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hyperlink r:id="rId10" w:history="1">
              <w:r w:rsidR="007C272F" w:rsidRPr="00CA2C0A">
                <w:rPr>
                  <w:rStyle w:val="-"/>
                  <w:rFonts w:eastAsia="Times New Roman" w:cstheme="minorHAnsi"/>
                  <w:lang w:eastAsia="el-GR"/>
                </w:rPr>
                <w:t>hr@rc.auth.gr</w:t>
              </w:r>
            </w:hyperlink>
            <w:r w:rsidR="007C272F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4C7A6F" w:rsidRPr="00141204">
              <w:rPr>
                <w:rFonts w:eastAsia="Times New Roman" w:cstheme="minorHAnsi"/>
                <w:color w:val="000000"/>
                <w:lang w:eastAsia="el-GR"/>
              </w:rPr>
              <w:t xml:space="preserve"> με κατάλληλα συμπληρωμένο και </w:t>
            </w:r>
            <w:r w:rsidR="00163C87" w:rsidRPr="00141204">
              <w:rPr>
                <w:rFonts w:eastAsia="Times New Roman" w:cstheme="minorHAnsi"/>
                <w:color w:val="000000"/>
                <w:lang w:eastAsia="el-GR"/>
              </w:rPr>
              <w:t>υπογεγραμμένο</w:t>
            </w:r>
            <w:r w:rsidR="004C7A6F" w:rsidRPr="00141204">
              <w:rPr>
                <w:rFonts w:eastAsia="Times New Roman" w:cstheme="minorHAnsi"/>
                <w:color w:val="000000"/>
                <w:lang w:eastAsia="el-GR"/>
              </w:rPr>
              <w:t xml:space="preserve"> το έντυπο </w:t>
            </w:r>
            <w:hyperlink r:id="rId11" w:history="1">
              <w:r w:rsidR="004C7A6F" w:rsidRPr="00141204">
                <w:rPr>
                  <w:rStyle w:val="-"/>
                  <w:rFonts w:eastAsia="Times New Roman" w:cstheme="minorHAnsi"/>
                  <w:lang w:eastAsia="el-GR"/>
                </w:rPr>
                <w:t xml:space="preserve">Ατ.13. </w:t>
              </w:r>
            </w:hyperlink>
          </w:p>
        </w:tc>
      </w:tr>
    </w:tbl>
    <w:p w14:paraId="4BC8CBCC" w14:textId="7741CB51" w:rsidR="007539D3" w:rsidRDefault="005547AB" w:rsidP="007B11BE">
      <w:pPr>
        <w:rPr>
          <w:sz w:val="28"/>
          <w:szCs w:val="28"/>
        </w:rPr>
      </w:pPr>
      <w:bookmarkStart w:id="3" w:name="_Hlk87254930"/>
      <w:r w:rsidRPr="00FF7A2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5983B9F" wp14:editId="38AA24F0">
            <wp:simplePos x="0" y="0"/>
            <wp:positionH relativeFrom="column">
              <wp:posOffset>-95250</wp:posOffset>
            </wp:positionH>
            <wp:positionV relativeFrom="paragraph">
              <wp:posOffset>130175</wp:posOffset>
            </wp:positionV>
            <wp:extent cx="295275" cy="273685"/>
            <wp:effectExtent l="0" t="0" r="9525" b="0"/>
            <wp:wrapTight wrapText="bothSides">
              <wp:wrapPolygon edited="0">
                <wp:start x="6968" y="0"/>
                <wp:lineTo x="0" y="13531"/>
                <wp:lineTo x="0" y="19545"/>
                <wp:lineTo x="20903" y="19545"/>
                <wp:lineTo x="20903" y="16538"/>
                <wp:lineTo x="13935" y="0"/>
                <wp:lineTo x="6968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A2A">
        <w:rPr>
          <w:sz w:val="28"/>
          <w:szCs w:val="28"/>
        </w:rPr>
        <w:t xml:space="preserve">Για την εύρεση του σωστού Τύπου Σύμβασης παρακαλούμε να χρησιμοποιήσετε τον </w:t>
      </w:r>
      <w:hyperlink r:id="rId13" w:history="1">
        <w:r w:rsidR="007B11BE" w:rsidRPr="005547AB">
          <w:rPr>
            <w:rStyle w:val="-"/>
            <w:sz w:val="28"/>
            <w:szCs w:val="28"/>
          </w:rPr>
          <w:t>Οδηγό επιλογής τύπου σύμβασης</w:t>
        </w:r>
      </w:hyperlink>
      <w:r w:rsidR="007B11BE" w:rsidRPr="005547AB">
        <w:rPr>
          <w:sz w:val="28"/>
          <w:szCs w:val="28"/>
        </w:rPr>
        <w:t>.</w:t>
      </w:r>
      <w:bookmarkEnd w:id="3"/>
    </w:p>
    <w:p w14:paraId="11163845" w14:textId="77777777" w:rsidR="00E33E48" w:rsidRPr="00E33E48" w:rsidRDefault="00E33E48" w:rsidP="00E33E48">
      <w:pPr>
        <w:jc w:val="center"/>
      </w:pPr>
    </w:p>
    <w:sectPr w:rsidR="00E33E48" w:rsidRPr="00E33E48" w:rsidSect="00DC3995">
      <w:headerReference w:type="default" r:id="rId14"/>
      <w:footerReference w:type="default" r:id="rId15"/>
      <w:pgSz w:w="16838" w:h="11906" w:orient="landscape"/>
      <w:pgMar w:top="709" w:right="1440" w:bottom="1134" w:left="144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2F84" w14:textId="77777777" w:rsidR="0026574C" w:rsidRDefault="0026574C" w:rsidP="000C46C9">
      <w:pPr>
        <w:spacing w:before="0" w:after="0" w:line="240" w:lineRule="auto"/>
      </w:pPr>
      <w:r>
        <w:separator/>
      </w:r>
    </w:p>
  </w:endnote>
  <w:endnote w:type="continuationSeparator" w:id="0">
    <w:p w14:paraId="74EBA39D" w14:textId="77777777" w:rsidR="0026574C" w:rsidRDefault="0026574C" w:rsidP="000C46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CE50" w14:textId="4CB65876" w:rsidR="007B11BE" w:rsidRPr="00D86060" w:rsidRDefault="00C8128E" w:rsidP="007B11BE">
    <w:pPr>
      <w:pStyle w:val="ab"/>
      <w:tabs>
        <w:tab w:val="center" w:pos="6979"/>
        <w:tab w:val="left" w:pos="13245"/>
      </w:tabs>
      <w:rPr>
        <w:rFonts w:ascii="Arial Narrow" w:hAnsi="Arial Narrow"/>
        <w:bCs/>
        <w:iCs/>
        <w:sz w:val="16"/>
        <w:szCs w:val="16"/>
      </w:rPr>
    </w:pPr>
    <w:r>
      <w:rPr>
        <w:rFonts w:ascii="Arial Narrow" w:hAnsi="Arial Narrow"/>
        <w:bCs/>
        <w:iCs/>
        <w:sz w:val="16"/>
        <w:szCs w:val="16"/>
      </w:rPr>
      <w:t>ΠΙΝΑΚΑΣ</w:t>
    </w:r>
    <w:r w:rsidR="0053781A">
      <w:rPr>
        <w:rFonts w:ascii="Arial Narrow" w:hAnsi="Arial Narrow"/>
        <w:bCs/>
        <w:iCs/>
        <w:sz w:val="16"/>
        <w:szCs w:val="16"/>
      </w:rPr>
      <w:t xml:space="preserve"> 1</w:t>
    </w:r>
    <w:r w:rsidR="007B11BE" w:rsidRPr="00D86060">
      <w:rPr>
        <w:rFonts w:ascii="Arial Narrow" w:hAnsi="Arial Narrow"/>
        <w:bCs/>
        <w:iCs/>
        <w:sz w:val="16"/>
        <w:szCs w:val="16"/>
      </w:rPr>
      <w:t xml:space="preserve"> (Π1) – ΔΙΚΑΙΟΛΟΓΗΤΙΚΑ ΓΙΑ ΤΗ ΣΥΝΑΨΗ</w:t>
    </w:r>
  </w:p>
  <w:p w14:paraId="46CE8C60" w14:textId="489B724C" w:rsidR="00A45588" w:rsidRPr="00FE18CB" w:rsidRDefault="007B11BE" w:rsidP="007B11BE">
    <w:pPr>
      <w:pStyle w:val="ab"/>
      <w:tabs>
        <w:tab w:val="center" w:pos="6979"/>
        <w:tab w:val="left" w:pos="13245"/>
      </w:tabs>
    </w:pPr>
    <w:r w:rsidRPr="00D86060">
      <w:rPr>
        <w:rFonts w:ascii="Arial Narrow" w:hAnsi="Arial Narrow"/>
        <w:bCs/>
        <w:iCs/>
        <w:sz w:val="16"/>
        <w:szCs w:val="16"/>
      </w:rPr>
      <w:t>ΣΥΜΒΑΣΕΩΝ ΠΡΟΣΘΕΤΗΣ ΑΠΑΣΧΟΛΗΣΗΣ</w:t>
    </w:r>
    <w:r w:rsidRPr="00D86060">
      <w:rPr>
        <w:rFonts w:ascii="Arial Narrow" w:hAnsi="Arial Narrow"/>
        <w:bCs/>
        <w:iCs/>
        <w:sz w:val="16"/>
        <w:szCs w:val="16"/>
      </w:rPr>
      <w:tab/>
    </w:r>
    <w:r w:rsidRPr="00D86060">
      <w:rPr>
        <w:rFonts w:ascii="Arial Narrow" w:hAnsi="Arial Narrow"/>
        <w:bCs/>
        <w:iCs/>
        <w:sz w:val="16"/>
        <w:szCs w:val="16"/>
      </w:rPr>
      <w:tab/>
    </w:r>
    <w:r w:rsidR="00E33E48">
      <w:rPr>
        <w:rFonts w:ascii="Arial Narrow" w:hAnsi="Arial Narrow"/>
        <w:bCs/>
        <w:iCs/>
        <w:sz w:val="16"/>
        <w:szCs w:val="16"/>
      </w:rPr>
      <w:t>Ημερομηνία Έκδοσης</w:t>
    </w:r>
    <w:r w:rsidRPr="00D86060">
      <w:rPr>
        <w:rFonts w:ascii="Arial Narrow" w:hAnsi="Arial Narrow"/>
        <w:bCs/>
        <w:iCs/>
        <w:sz w:val="16"/>
        <w:szCs w:val="16"/>
      </w:rPr>
      <w:t xml:space="preserve"> </w:t>
    </w:r>
    <w:r w:rsidR="00E33E48">
      <w:rPr>
        <w:rFonts w:ascii="Arial Narrow" w:hAnsi="Arial Narrow"/>
        <w:bCs/>
        <w:iCs/>
        <w:sz w:val="16"/>
        <w:szCs w:val="16"/>
      </w:rPr>
      <w:t>13/</w:t>
    </w:r>
    <w:r w:rsidR="00406D1F">
      <w:rPr>
        <w:rFonts w:ascii="Arial Narrow" w:hAnsi="Arial Narrow"/>
        <w:bCs/>
        <w:iCs/>
        <w:sz w:val="16"/>
        <w:szCs w:val="16"/>
      </w:rPr>
      <w:t>07</w:t>
    </w:r>
    <w:r>
      <w:rPr>
        <w:rFonts w:ascii="Arial Narrow" w:hAnsi="Arial Narrow"/>
        <w:bCs/>
        <w:iCs/>
        <w:sz w:val="16"/>
        <w:szCs w:val="16"/>
      </w:rPr>
      <w:t>/</w:t>
    </w:r>
    <w:r w:rsidR="00406D1F" w:rsidRPr="00D86060">
      <w:rPr>
        <w:rFonts w:ascii="Arial Narrow" w:hAnsi="Arial Narrow"/>
        <w:bCs/>
        <w:iCs/>
        <w:sz w:val="16"/>
        <w:szCs w:val="16"/>
      </w:rPr>
      <w:t>202</w:t>
    </w:r>
    <w:r w:rsidR="00406D1F">
      <w:rPr>
        <w:rFonts w:ascii="Arial Narrow" w:hAnsi="Arial Narrow"/>
        <w:bCs/>
        <w:iCs/>
        <w:sz w:val="16"/>
        <w:szCs w:val="16"/>
      </w:rPr>
      <w:t>3</w:t>
    </w:r>
    <w:r w:rsidRPr="00D86060">
      <w:rPr>
        <w:rFonts w:ascii="Arial Narrow" w:hAnsi="Arial Narrow"/>
        <w:bCs/>
        <w:iCs/>
        <w:sz w:val="16"/>
        <w:szCs w:val="16"/>
      </w:rPr>
      <w:tab/>
    </w:r>
    <w:r w:rsidRPr="00D86060">
      <w:rPr>
        <w:rFonts w:ascii="Arial Narrow" w:hAnsi="Arial Narrow"/>
        <w:bCs/>
        <w:iCs/>
        <w:sz w:val="16"/>
        <w:szCs w:val="16"/>
      </w:rPr>
      <w:tab/>
      <w:t xml:space="preserve">Έκδοση </w:t>
    </w:r>
    <w:r w:rsidR="00406D1F">
      <w:rPr>
        <w:rFonts w:ascii="Arial Narrow" w:hAnsi="Arial Narrow"/>
        <w:bCs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246A" w14:textId="77777777" w:rsidR="0026574C" w:rsidRDefault="0026574C" w:rsidP="000C46C9">
      <w:pPr>
        <w:spacing w:before="0" w:after="0" w:line="240" w:lineRule="auto"/>
      </w:pPr>
      <w:r>
        <w:separator/>
      </w:r>
    </w:p>
  </w:footnote>
  <w:footnote w:type="continuationSeparator" w:id="0">
    <w:p w14:paraId="460325D7" w14:textId="77777777" w:rsidR="0026574C" w:rsidRDefault="0026574C" w:rsidP="000C46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7989" w14:textId="62C9C480" w:rsidR="007B11BE" w:rsidRDefault="007B11BE" w:rsidP="007B11BE">
    <w:pPr>
      <w:pStyle w:val="aa"/>
    </w:pPr>
    <w:r>
      <w:t>ΑΡΙΣΤΟΤΕΛΕΙΟ ΠΑΝΕΠΙΣΤΗΜΙΟ ΘΕΣΣΑΛΟΝΙΚΗΣ</w:t>
    </w:r>
    <w:r>
      <w:tab/>
    </w:r>
    <w:r>
      <w:tab/>
    </w:r>
    <w:r>
      <w:tab/>
    </w:r>
    <w:r>
      <w:tab/>
    </w:r>
    <w:r>
      <w:tab/>
    </w:r>
    <w:r>
      <w:tab/>
    </w:r>
    <w:r>
      <w:tab/>
      <w:t>ISO 9001:2015</w:t>
    </w:r>
  </w:p>
  <w:p w14:paraId="12629499" w14:textId="27B66479" w:rsidR="007B11BE" w:rsidRDefault="007B11BE" w:rsidP="007B11BE">
    <w:pPr>
      <w:pStyle w:val="aa"/>
    </w:pPr>
    <w:r>
      <w:t>ΕΠΙΤΡΟΠΗ ΕΡΕΥΝΩΝ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7AE"/>
    <w:multiLevelType w:val="multilevel"/>
    <w:tmpl w:val="3A9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7363"/>
    <w:multiLevelType w:val="hybridMultilevel"/>
    <w:tmpl w:val="84F8A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16CB"/>
    <w:multiLevelType w:val="hybridMultilevel"/>
    <w:tmpl w:val="3050E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464"/>
    <w:multiLevelType w:val="hybridMultilevel"/>
    <w:tmpl w:val="011E2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3A7"/>
    <w:multiLevelType w:val="multilevel"/>
    <w:tmpl w:val="8D2E9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F66D3"/>
    <w:multiLevelType w:val="hybridMultilevel"/>
    <w:tmpl w:val="0DB89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40CF"/>
    <w:multiLevelType w:val="hybridMultilevel"/>
    <w:tmpl w:val="C3E24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950B0"/>
    <w:multiLevelType w:val="hybridMultilevel"/>
    <w:tmpl w:val="1640060C"/>
    <w:lvl w:ilvl="0" w:tplc="34AAA6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70C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817F0"/>
    <w:multiLevelType w:val="hybridMultilevel"/>
    <w:tmpl w:val="FCEC76E0"/>
    <w:lvl w:ilvl="0" w:tplc="FE3E341C">
      <w:start w:val="1"/>
      <w:numFmt w:val="decimal"/>
      <w:lvlText w:val="1.%1"/>
      <w:lvlJc w:val="left"/>
      <w:rPr>
        <w:rFonts w:ascii="Calibri" w:hAnsi="Calibri" w:hint="default"/>
        <w:b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287F"/>
    <w:multiLevelType w:val="hybridMultilevel"/>
    <w:tmpl w:val="7AE417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A37B8"/>
    <w:multiLevelType w:val="hybridMultilevel"/>
    <w:tmpl w:val="8BAEF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23E8"/>
    <w:multiLevelType w:val="hybridMultilevel"/>
    <w:tmpl w:val="656EAC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C7725D"/>
    <w:multiLevelType w:val="hybridMultilevel"/>
    <w:tmpl w:val="391C6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C5EBD"/>
    <w:multiLevelType w:val="multilevel"/>
    <w:tmpl w:val="69960CDA"/>
    <w:lvl w:ilvl="0">
      <w:start w:val="1"/>
      <w:numFmt w:val="decimal"/>
      <w:lvlText w:val="%1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1F04DD5"/>
    <w:multiLevelType w:val="hybridMultilevel"/>
    <w:tmpl w:val="3C087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40C75"/>
    <w:multiLevelType w:val="hybridMultilevel"/>
    <w:tmpl w:val="3B62B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71E6F"/>
    <w:multiLevelType w:val="hybridMultilevel"/>
    <w:tmpl w:val="A4E097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66774"/>
    <w:multiLevelType w:val="multilevel"/>
    <w:tmpl w:val="497A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1409D"/>
    <w:multiLevelType w:val="hybridMultilevel"/>
    <w:tmpl w:val="34565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373DA"/>
    <w:multiLevelType w:val="multilevel"/>
    <w:tmpl w:val="AAA4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9709D"/>
    <w:multiLevelType w:val="hybridMultilevel"/>
    <w:tmpl w:val="02920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42FD"/>
    <w:multiLevelType w:val="hybridMultilevel"/>
    <w:tmpl w:val="3788A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677AA"/>
    <w:multiLevelType w:val="hybridMultilevel"/>
    <w:tmpl w:val="0C208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791"/>
    <w:multiLevelType w:val="hybridMultilevel"/>
    <w:tmpl w:val="C6240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2C9"/>
    <w:multiLevelType w:val="hybridMultilevel"/>
    <w:tmpl w:val="670A8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C2392"/>
    <w:multiLevelType w:val="hybridMultilevel"/>
    <w:tmpl w:val="C812DB9A"/>
    <w:lvl w:ilvl="0" w:tplc="D4CAC1D4">
      <w:start w:val="1"/>
      <w:numFmt w:val="decimal"/>
      <w:lvlText w:val="0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84746"/>
    <w:multiLevelType w:val="multilevel"/>
    <w:tmpl w:val="D00E40B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rPr>
        <w:specVanish w:val="0"/>
      </w:rPr>
    </w:lvl>
    <w:lvl w:ilvl="3">
      <w:start w:val="1"/>
      <w:numFmt w:val="decimal"/>
      <w:pStyle w:val="4"/>
      <w:lvlText w:val="%1.%2.%3.%4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E90951"/>
    <w:multiLevelType w:val="hybridMultilevel"/>
    <w:tmpl w:val="45C864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01F23"/>
    <w:multiLevelType w:val="multilevel"/>
    <w:tmpl w:val="512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684C89"/>
    <w:multiLevelType w:val="hybridMultilevel"/>
    <w:tmpl w:val="C4162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D2A16"/>
    <w:multiLevelType w:val="hybridMultilevel"/>
    <w:tmpl w:val="8F80A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95770">
    <w:abstractNumId w:val="19"/>
  </w:num>
  <w:num w:numId="2" w16cid:durableId="1821533156">
    <w:abstractNumId w:val="6"/>
  </w:num>
  <w:num w:numId="3" w16cid:durableId="1773472955">
    <w:abstractNumId w:val="9"/>
  </w:num>
  <w:num w:numId="4" w16cid:durableId="1006400611">
    <w:abstractNumId w:val="7"/>
  </w:num>
  <w:num w:numId="5" w16cid:durableId="475012">
    <w:abstractNumId w:val="7"/>
    <w:lvlOverride w:ilvl="0">
      <w:startOverride w:val="1"/>
    </w:lvlOverride>
  </w:num>
  <w:num w:numId="6" w16cid:durableId="1132871844">
    <w:abstractNumId w:val="16"/>
  </w:num>
  <w:num w:numId="7" w16cid:durableId="899244865">
    <w:abstractNumId w:val="8"/>
  </w:num>
  <w:num w:numId="8" w16cid:durableId="268239607">
    <w:abstractNumId w:val="26"/>
  </w:num>
  <w:num w:numId="9" w16cid:durableId="907613235">
    <w:abstractNumId w:val="7"/>
  </w:num>
  <w:num w:numId="10" w16cid:durableId="75432004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1709488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578633635">
    <w:abstractNumId w:val="27"/>
  </w:num>
  <w:num w:numId="13" w16cid:durableId="798957930">
    <w:abstractNumId w:val="11"/>
  </w:num>
  <w:num w:numId="14" w16cid:durableId="633101746">
    <w:abstractNumId w:val="12"/>
  </w:num>
  <w:num w:numId="15" w16cid:durableId="76326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4825917">
    <w:abstractNumId w:val="5"/>
  </w:num>
  <w:num w:numId="17" w16cid:durableId="291897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6365976">
    <w:abstractNumId w:val="30"/>
  </w:num>
  <w:num w:numId="19" w16cid:durableId="275715162">
    <w:abstractNumId w:val="0"/>
  </w:num>
  <w:num w:numId="20" w16cid:durableId="1106730476">
    <w:abstractNumId w:val="15"/>
  </w:num>
  <w:num w:numId="21" w16cid:durableId="1133207087">
    <w:abstractNumId w:val="20"/>
  </w:num>
  <w:num w:numId="22" w16cid:durableId="640581358">
    <w:abstractNumId w:val="21"/>
  </w:num>
  <w:num w:numId="23" w16cid:durableId="205290062">
    <w:abstractNumId w:val="1"/>
  </w:num>
  <w:num w:numId="24" w16cid:durableId="1118911425">
    <w:abstractNumId w:val="24"/>
  </w:num>
  <w:num w:numId="25" w16cid:durableId="473448537">
    <w:abstractNumId w:val="2"/>
  </w:num>
  <w:num w:numId="26" w16cid:durableId="1529685471">
    <w:abstractNumId w:val="13"/>
  </w:num>
  <w:num w:numId="27" w16cid:durableId="913901024">
    <w:abstractNumId w:val="22"/>
  </w:num>
  <w:num w:numId="28" w16cid:durableId="1777167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082244">
    <w:abstractNumId w:val="14"/>
  </w:num>
  <w:num w:numId="30" w16cid:durableId="1027099164">
    <w:abstractNumId w:val="10"/>
  </w:num>
  <w:num w:numId="31" w16cid:durableId="561871099">
    <w:abstractNumId w:val="17"/>
  </w:num>
  <w:num w:numId="32" w16cid:durableId="1696884005">
    <w:abstractNumId w:val="26"/>
  </w:num>
  <w:num w:numId="33" w16cid:durableId="1638685703">
    <w:abstractNumId w:val="26"/>
  </w:num>
  <w:num w:numId="34" w16cid:durableId="27141984">
    <w:abstractNumId w:val="26"/>
  </w:num>
  <w:num w:numId="35" w16cid:durableId="2097089727">
    <w:abstractNumId w:val="29"/>
  </w:num>
  <w:num w:numId="36" w16cid:durableId="2124230770">
    <w:abstractNumId w:val="26"/>
  </w:num>
  <w:num w:numId="37" w16cid:durableId="1557013915">
    <w:abstractNumId w:val="23"/>
  </w:num>
  <w:num w:numId="38" w16cid:durableId="1320841959">
    <w:abstractNumId w:val="26"/>
  </w:num>
  <w:num w:numId="39" w16cid:durableId="1625117122">
    <w:abstractNumId w:val="18"/>
  </w:num>
  <w:num w:numId="40" w16cid:durableId="105736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D"/>
    <w:rsid w:val="0000010B"/>
    <w:rsid w:val="00007904"/>
    <w:rsid w:val="00012B38"/>
    <w:rsid w:val="00015667"/>
    <w:rsid w:val="00021FC5"/>
    <w:rsid w:val="00026D18"/>
    <w:rsid w:val="00030F6F"/>
    <w:rsid w:val="00041165"/>
    <w:rsid w:val="00042436"/>
    <w:rsid w:val="00044E15"/>
    <w:rsid w:val="0004604A"/>
    <w:rsid w:val="00051267"/>
    <w:rsid w:val="00053F45"/>
    <w:rsid w:val="00056F22"/>
    <w:rsid w:val="000711AE"/>
    <w:rsid w:val="00071A15"/>
    <w:rsid w:val="00072772"/>
    <w:rsid w:val="0007304E"/>
    <w:rsid w:val="00074851"/>
    <w:rsid w:val="00076882"/>
    <w:rsid w:val="00086AF5"/>
    <w:rsid w:val="00086B81"/>
    <w:rsid w:val="000938E7"/>
    <w:rsid w:val="00095631"/>
    <w:rsid w:val="000974F1"/>
    <w:rsid w:val="000A36DE"/>
    <w:rsid w:val="000B0FA1"/>
    <w:rsid w:val="000B6B79"/>
    <w:rsid w:val="000C10A7"/>
    <w:rsid w:val="000C355D"/>
    <w:rsid w:val="000C46C9"/>
    <w:rsid w:val="000C471C"/>
    <w:rsid w:val="000C4839"/>
    <w:rsid w:val="000C6495"/>
    <w:rsid w:val="000D0095"/>
    <w:rsid w:val="000E4001"/>
    <w:rsid w:val="000E60DC"/>
    <w:rsid w:val="000F5974"/>
    <w:rsid w:val="001013F6"/>
    <w:rsid w:val="001021BE"/>
    <w:rsid w:val="00102D43"/>
    <w:rsid w:val="00103B39"/>
    <w:rsid w:val="001066E9"/>
    <w:rsid w:val="00111876"/>
    <w:rsid w:val="00112F76"/>
    <w:rsid w:val="00122EB7"/>
    <w:rsid w:val="00126D07"/>
    <w:rsid w:val="001271CF"/>
    <w:rsid w:val="00136860"/>
    <w:rsid w:val="00140406"/>
    <w:rsid w:val="0014061C"/>
    <w:rsid w:val="00141204"/>
    <w:rsid w:val="0015352A"/>
    <w:rsid w:val="00157AC5"/>
    <w:rsid w:val="00163C87"/>
    <w:rsid w:val="00164C81"/>
    <w:rsid w:val="00165FD9"/>
    <w:rsid w:val="001703A2"/>
    <w:rsid w:val="001737FA"/>
    <w:rsid w:val="00177323"/>
    <w:rsid w:val="001814A7"/>
    <w:rsid w:val="00182F86"/>
    <w:rsid w:val="00186E1D"/>
    <w:rsid w:val="00195143"/>
    <w:rsid w:val="001A06FF"/>
    <w:rsid w:val="001A3E25"/>
    <w:rsid w:val="001A7BF5"/>
    <w:rsid w:val="001B0785"/>
    <w:rsid w:val="001B7DDA"/>
    <w:rsid w:val="001C08EE"/>
    <w:rsid w:val="001C286C"/>
    <w:rsid w:val="001C6A37"/>
    <w:rsid w:val="001D5D05"/>
    <w:rsid w:val="001E160E"/>
    <w:rsid w:val="001E4D06"/>
    <w:rsid w:val="001E4FF7"/>
    <w:rsid w:val="001F1872"/>
    <w:rsid w:val="001F2882"/>
    <w:rsid w:val="001F2CE2"/>
    <w:rsid w:val="00212034"/>
    <w:rsid w:val="002219A3"/>
    <w:rsid w:val="002226E7"/>
    <w:rsid w:val="00233F10"/>
    <w:rsid w:val="002378A7"/>
    <w:rsid w:val="002407A3"/>
    <w:rsid w:val="00244D06"/>
    <w:rsid w:val="00245D31"/>
    <w:rsid w:val="00247DDD"/>
    <w:rsid w:val="0026574C"/>
    <w:rsid w:val="002711FB"/>
    <w:rsid w:val="002843BC"/>
    <w:rsid w:val="002A56E9"/>
    <w:rsid w:val="002B2947"/>
    <w:rsid w:val="002B59D4"/>
    <w:rsid w:val="002C10EC"/>
    <w:rsid w:val="002C233D"/>
    <w:rsid w:val="002C3730"/>
    <w:rsid w:val="002C3EE8"/>
    <w:rsid w:val="002D1C13"/>
    <w:rsid w:val="002D6D31"/>
    <w:rsid w:val="002E0B1D"/>
    <w:rsid w:val="002E5E70"/>
    <w:rsid w:val="002F15D2"/>
    <w:rsid w:val="002F6FB5"/>
    <w:rsid w:val="002F7FAB"/>
    <w:rsid w:val="003041DA"/>
    <w:rsid w:val="0031135A"/>
    <w:rsid w:val="00315860"/>
    <w:rsid w:val="00317C46"/>
    <w:rsid w:val="00322EC1"/>
    <w:rsid w:val="00327FB3"/>
    <w:rsid w:val="003319BA"/>
    <w:rsid w:val="0034460D"/>
    <w:rsid w:val="0035066E"/>
    <w:rsid w:val="00354176"/>
    <w:rsid w:val="00354D7D"/>
    <w:rsid w:val="0036493A"/>
    <w:rsid w:val="00371DD2"/>
    <w:rsid w:val="003732DF"/>
    <w:rsid w:val="00374108"/>
    <w:rsid w:val="00374F1C"/>
    <w:rsid w:val="00376C4D"/>
    <w:rsid w:val="003847FF"/>
    <w:rsid w:val="00395903"/>
    <w:rsid w:val="003A047E"/>
    <w:rsid w:val="003A0FE6"/>
    <w:rsid w:val="003A7BB9"/>
    <w:rsid w:val="003B2E36"/>
    <w:rsid w:val="003B3FBE"/>
    <w:rsid w:val="003C1899"/>
    <w:rsid w:val="003C1C82"/>
    <w:rsid w:val="003C3374"/>
    <w:rsid w:val="003C35C3"/>
    <w:rsid w:val="003C3D3C"/>
    <w:rsid w:val="003C590A"/>
    <w:rsid w:val="003C66D5"/>
    <w:rsid w:val="003D1ABB"/>
    <w:rsid w:val="003D1C39"/>
    <w:rsid w:val="003D33AC"/>
    <w:rsid w:val="003D6AE8"/>
    <w:rsid w:val="003D6EC8"/>
    <w:rsid w:val="003D74E1"/>
    <w:rsid w:val="003E0C39"/>
    <w:rsid w:val="003F3AA7"/>
    <w:rsid w:val="003F5AA1"/>
    <w:rsid w:val="00400F18"/>
    <w:rsid w:val="00403806"/>
    <w:rsid w:val="00406D1F"/>
    <w:rsid w:val="00410ACC"/>
    <w:rsid w:val="00415AA0"/>
    <w:rsid w:val="00421FBF"/>
    <w:rsid w:val="00435DDC"/>
    <w:rsid w:val="00437EC0"/>
    <w:rsid w:val="00445C9F"/>
    <w:rsid w:val="00446F90"/>
    <w:rsid w:val="00450B27"/>
    <w:rsid w:val="004578A1"/>
    <w:rsid w:val="00465F58"/>
    <w:rsid w:val="004764D7"/>
    <w:rsid w:val="00476B1D"/>
    <w:rsid w:val="00482AE8"/>
    <w:rsid w:val="00493FA8"/>
    <w:rsid w:val="004C03A1"/>
    <w:rsid w:val="004C1AD2"/>
    <w:rsid w:val="004C565B"/>
    <w:rsid w:val="004C7A6F"/>
    <w:rsid w:val="004E0E8C"/>
    <w:rsid w:val="004E1D28"/>
    <w:rsid w:val="004E3D51"/>
    <w:rsid w:val="004E5E7F"/>
    <w:rsid w:val="004F06C4"/>
    <w:rsid w:val="004F15A5"/>
    <w:rsid w:val="004F44EA"/>
    <w:rsid w:val="004F5395"/>
    <w:rsid w:val="004F57DF"/>
    <w:rsid w:val="0050474D"/>
    <w:rsid w:val="005111ED"/>
    <w:rsid w:val="005136E4"/>
    <w:rsid w:val="005228CC"/>
    <w:rsid w:val="005229E7"/>
    <w:rsid w:val="0052318E"/>
    <w:rsid w:val="00532D60"/>
    <w:rsid w:val="0053781A"/>
    <w:rsid w:val="0054312E"/>
    <w:rsid w:val="005439C3"/>
    <w:rsid w:val="005478FE"/>
    <w:rsid w:val="005547AB"/>
    <w:rsid w:val="00554C5E"/>
    <w:rsid w:val="00555F6F"/>
    <w:rsid w:val="00563AA1"/>
    <w:rsid w:val="0057319C"/>
    <w:rsid w:val="00587CDE"/>
    <w:rsid w:val="005942AA"/>
    <w:rsid w:val="005964DB"/>
    <w:rsid w:val="005A3718"/>
    <w:rsid w:val="005A77DB"/>
    <w:rsid w:val="005B364C"/>
    <w:rsid w:val="005C55D3"/>
    <w:rsid w:val="005C614F"/>
    <w:rsid w:val="005C634E"/>
    <w:rsid w:val="005D0B5D"/>
    <w:rsid w:val="005D63F1"/>
    <w:rsid w:val="005F1156"/>
    <w:rsid w:val="005F7214"/>
    <w:rsid w:val="00605ADE"/>
    <w:rsid w:val="006135E4"/>
    <w:rsid w:val="006207AD"/>
    <w:rsid w:val="00636240"/>
    <w:rsid w:val="00654019"/>
    <w:rsid w:val="006541B9"/>
    <w:rsid w:val="006640B6"/>
    <w:rsid w:val="006767AD"/>
    <w:rsid w:val="00680B2C"/>
    <w:rsid w:val="006853DA"/>
    <w:rsid w:val="006869B3"/>
    <w:rsid w:val="00693582"/>
    <w:rsid w:val="00694F69"/>
    <w:rsid w:val="006B7BA2"/>
    <w:rsid w:val="006C097E"/>
    <w:rsid w:val="006C3079"/>
    <w:rsid w:val="006D03D6"/>
    <w:rsid w:val="006D0E60"/>
    <w:rsid w:val="006D2426"/>
    <w:rsid w:val="006D2D5E"/>
    <w:rsid w:val="006D49A5"/>
    <w:rsid w:val="006D4DC5"/>
    <w:rsid w:val="006D4F66"/>
    <w:rsid w:val="006D64B2"/>
    <w:rsid w:val="006E3C4A"/>
    <w:rsid w:val="006F497F"/>
    <w:rsid w:val="00714CF0"/>
    <w:rsid w:val="0071761A"/>
    <w:rsid w:val="007213DE"/>
    <w:rsid w:val="00730AAC"/>
    <w:rsid w:val="00736734"/>
    <w:rsid w:val="00736C05"/>
    <w:rsid w:val="007455DB"/>
    <w:rsid w:val="00745A1B"/>
    <w:rsid w:val="0075132F"/>
    <w:rsid w:val="007523D4"/>
    <w:rsid w:val="007539D3"/>
    <w:rsid w:val="00760555"/>
    <w:rsid w:val="007611DC"/>
    <w:rsid w:val="00762732"/>
    <w:rsid w:val="00764085"/>
    <w:rsid w:val="007700EA"/>
    <w:rsid w:val="00771B88"/>
    <w:rsid w:val="00771E42"/>
    <w:rsid w:val="007735C2"/>
    <w:rsid w:val="00776859"/>
    <w:rsid w:val="0079662B"/>
    <w:rsid w:val="007A5969"/>
    <w:rsid w:val="007B11BE"/>
    <w:rsid w:val="007B13BA"/>
    <w:rsid w:val="007B5CCD"/>
    <w:rsid w:val="007C1017"/>
    <w:rsid w:val="007C16F7"/>
    <w:rsid w:val="007C272F"/>
    <w:rsid w:val="007D19C7"/>
    <w:rsid w:val="007E5B51"/>
    <w:rsid w:val="007E65A6"/>
    <w:rsid w:val="007F3512"/>
    <w:rsid w:val="007F715C"/>
    <w:rsid w:val="00800EAC"/>
    <w:rsid w:val="00811C62"/>
    <w:rsid w:val="00817F36"/>
    <w:rsid w:val="0082282B"/>
    <w:rsid w:val="00822DD0"/>
    <w:rsid w:val="00824562"/>
    <w:rsid w:val="00826DA2"/>
    <w:rsid w:val="00841100"/>
    <w:rsid w:val="008506D0"/>
    <w:rsid w:val="00860435"/>
    <w:rsid w:val="00865235"/>
    <w:rsid w:val="00866809"/>
    <w:rsid w:val="0087210C"/>
    <w:rsid w:val="00874649"/>
    <w:rsid w:val="00877C81"/>
    <w:rsid w:val="00881FEE"/>
    <w:rsid w:val="00885593"/>
    <w:rsid w:val="008A6FC8"/>
    <w:rsid w:val="008A7F94"/>
    <w:rsid w:val="008C1C48"/>
    <w:rsid w:val="008D4F7F"/>
    <w:rsid w:val="008D69F3"/>
    <w:rsid w:val="008D79F4"/>
    <w:rsid w:val="008E64DD"/>
    <w:rsid w:val="008F1553"/>
    <w:rsid w:val="008F29EF"/>
    <w:rsid w:val="008F6E34"/>
    <w:rsid w:val="008F7994"/>
    <w:rsid w:val="009000CF"/>
    <w:rsid w:val="00901F63"/>
    <w:rsid w:val="00913FAC"/>
    <w:rsid w:val="00917589"/>
    <w:rsid w:val="009256B2"/>
    <w:rsid w:val="00925D9D"/>
    <w:rsid w:val="00931C85"/>
    <w:rsid w:val="00937824"/>
    <w:rsid w:val="00941120"/>
    <w:rsid w:val="00942259"/>
    <w:rsid w:val="00942930"/>
    <w:rsid w:val="009472A0"/>
    <w:rsid w:val="00955128"/>
    <w:rsid w:val="009554C0"/>
    <w:rsid w:val="009657F2"/>
    <w:rsid w:val="00965A5D"/>
    <w:rsid w:val="00965E8A"/>
    <w:rsid w:val="00967F76"/>
    <w:rsid w:val="00980BBF"/>
    <w:rsid w:val="00981534"/>
    <w:rsid w:val="00994CC9"/>
    <w:rsid w:val="00995308"/>
    <w:rsid w:val="00995771"/>
    <w:rsid w:val="009964E9"/>
    <w:rsid w:val="009A17DF"/>
    <w:rsid w:val="009A3A3E"/>
    <w:rsid w:val="009B31C3"/>
    <w:rsid w:val="009B6776"/>
    <w:rsid w:val="009B7A49"/>
    <w:rsid w:val="009C0CDB"/>
    <w:rsid w:val="009D3A6B"/>
    <w:rsid w:val="009D6652"/>
    <w:rsid w:val="009D785A"/>
    <w:rsid w:val="009E138C"/>
    <w:rsid w:val="009F4D94"/>
    <w:rsid w:val="00A01E5E"/>
    <w:rsid w:val="00A02BC1"/>
    <w:rsid w:val="00A04A65"/>
    <w:rsid w:val="00A13EA1"/>
    <w:rsid w:val="00A14EF4"/>
    <w:rsid w:val="00A15B7E"/>
    <w:rsid w:val="00A17861"/>
    <w:rsid w:val="00A41824"/>
    <w:rsid w:val="00A45588"/>
    <w:rsid w:val="00A53243"/>
    <w:rsid w:val="00A57F76"/>
    <w:rsid w:val="00A63B7D"/>
    <w:rsid w:val="00A7568D"/>
    <w:rsid w:val="00A7728A"/>
    <w:rsid w:val="00A8307C"/>
    <w:rsid w:val="00A83918"/>
    <w:rsid w:val="00A87BF3"/>
    <w:rsid w:val="00A9693C"/>
    <w:rsid w:val="00AA1DC6"/>
    <w:rsid w:val="00AB32FF"/>
    <w:rsid w:val="00AB4489"/>
    <w:rsid w:val="00AC345E"/>
    <w:rsid w:val="00AC7F24"/>
    <w:rsid w:val="00AD080D"/>
    <w:rsid w:val="00AD43B5"/>
    <w:rsid w:val="00AE0EEB"/>
    <w:rsid w:val="00AE4F8D"/>
    <w:rsid w:val="00AF0EB2"/>
    <w:rsid w:val="00B00804"/>
    <w:rsid w:val="00B03034"/>
    <w:rsid w:val="00B06C52"/>
    <w:rsid w:val="00B143A2"/>
    <w:rsid w:val="00B225CF"/>
    <w:rsid w:val="00B25A0B"/>
    <w:rsid w:val="00B35E4E"/>
    <w:rsid w:val="00B40171"/>
    <w:rsid w:val="00B40860"/>
    <w:rsid w:val="00B40967"/>
    <w:rsid w:val="00B42B34"/>
    <w:rsid w:val="00B53FC5"/>
    <w:rsid w:val="00B61EA4"/>
    <w:rsid w:val="00B6470A"/>
    <w:rsid w:val="00B71CE4"/>
    <w:rsid w:val="00B745AB"/>
    <w:rsid w:val="00B74FA7"/>
    <w:rsid w:val="00B75AE2"/>
    <w:rsid w:val="00B77594"/>
    <w:rsid w:val="00B80F6A"/>
    <w:rsid w:val="00B81BC2"/>
    <w:rsid w:val="00B82FA2"/>
    <w:rsid w:val="00B839E2"/>
    <w:rsid w:val="00B83E46"/>
    <w:rsid w:val="00B92E45"/>
    <w:rsid w:val="00BB5523"/>
    <w:rsid w:val="00BB7C1D"/>
    <w:rsid w:val="00BC1574"/>
    <w:rsid w:val="00BC34EB"/>
    <w:rsid w:val="00BC3782"/>
    <w:rsid w:val="00BD249B"/>
    <w:rsid w:val="00BD2D6C"/>
    <w:rsid w:val="00BE60AD"/>
    <w:rsid w:val="00BE7921"/>
    <w:rsid w:val="00BF7D55"/>
    <w:rsid w:val="00C05404"/>
    <w:rsid w:val="00C101C8"/>
    <w:rsid w:val="00C11265"/>
    <w:rsid w:val="00C13F7D"/>
    <w:rsid w:val="00C17D99"/>
    <w:rsid w:val="00C21820"/>
    <w:rsid w:val="00C272DF"/>
    <w:rsid w:val="00C27FC6"/>
    <w:rsid w:val="00C3356C"/>
    <w:rsid w:val="00C3359D"/>
    <w:rsid w:val="00C36088"/>
    <w:rsid w:val="00C36D47"/>
    <w:rsid w:val="00C37BDE"/>
    <w:rsid w:val="00C43706"/>
    <w:rsid w:val="00C53C12"/>
    <w:rsid w:val="00C73CFA"/>
    <w:rsid w:val="00C74FB6"/>
    <w:rsid w:val="00C8128E"/>
    <w:rsid w:val="00C83671"/>
    <w:rsid w:val="00C83D23"/>
    <w:rsid w:val="00C879BB"/>
    <w:rsid w:val="00C87C95"/>
    <w:rsid w:val="00C94AA2"/>
    <w:rsid w:val="00C97A0D"/>
    <w:rsid w:val="00CA135A"/>
    <w:rsid w:val="00CB0080"/>
    <w:rsid w:val="00CB393D"/>
    <w:rsid w:val="00CB78A2"/>
    <w:rsid w:val="00CB7E84"/>
    <w:rsid w:val="00CC1DB3"/>
    <w:rsid w:val="00CC2285"/>
    <w:rsid w:val="00CE0485"/>
    <w:rsid w:val="00CE0C3C"/>
    <w:rsid w:val="00CF170D"/>
    <w:rsid w:val="00CF1A9C"/>
    <w:rsid w:val="00CF271A"/>
    <w:rsid w:val="00CF4B5A"/>
    <w:rsid w:val="00CF5E33"/>
    <w:rsid w:val="00CF5E72"/>
    <w:rsid w:val="00D029E8"/>
    <w:rsid w:val="00D03F47"/>
    <w:rsid w:val="00D05FC5"/>
    <w:rsid w:val="00D1348F"/>
    <w:rsid w:val="00D27FFD"/>
    <w:rsid w:val="00D311D4"/>
    <w:rsid w:val="00D341AE"/>
    <w:rsid w:val="00D71E7C"/>
    <w:rsid w:val="00D727C5"/>
    <w:rsid w:val="00D72876"/>
    <w:rsid w:val="00D73850"/>
    <w:rsid w:val="00D81233"/>
    <w:rsid w:val="00D8650F"/>
    <w:rsid w:val="00D931CD"/>
    <w:rsid w:val="00DA28EF"/>
    <w:rsid w:val="00DA4101"/>
    <w:rsid w:val="00DB252C"/>
    <w:rsid w:val="00DC0479"/>
    <w:rsid w:val="00DC3995"/>
    <w:rsid w:val="00DC483C"/>
    <w:rsid w:val="00DC4D16"/>
    <w:rsid w:val="00DC5077"/>
    <w:rsid w:val="00DD015C"/>
    <w:rsid w:val="00DD5AFE"/>
    <w:rsid w:val="00DD765C"/>
    <w:rsid w:val="00DF48F0"/>
    <w:rsid w:val="00DF4D09"/>
    <w:rsid w:val="00E00D5E"/>
    <w:rsid w:val="00E114FF"/>
    <w:rsid w:val="00E22F07"/>
    <w:rsid w:val="00E333DE"/>
    <w:rsid w:val="00E33E48"/>
    <w:rsid w:val="00E355B1"/>
    <w:rsid w:val="00E53489"/>
    <w:rsid w:val="00E561B7"/>
    <w:rsid w:val="00E564DA"/>
    <w:rsid w:val="00E66943"/>
    <w:rsid w:val="00E66DC3"/>
    <w:rsid w:val="00E71CC1"/>
    <w:rsid w:val="00E71F90"/>
    <w:rsid w:val="00E75164"/>
    <w:rsid w:val="00E80952"/>
    <w:rsid w:val="00E8106D"/>
    <w:rsid w:val="00E854C1"/>
    <w:rsid w:val="00E85C99"/>
    <w:rsid w:val="00E90D8E"/>
    <w:rsid w:val="00E92F1E"/>
    <w:rsid w:val="00E935E3"/>
    <w:rsid w:val="00E94729"/>
    <w:rsid w:val="00E94809"/>
    <w:rsid w:val="00E965CE"/>
    <w:rsid w:val="00E973A1"/>
    <w:rsid w:val="00EB4D01"/>
    <w:rsid w:val="00EB7337"/>
    <w:rsid w:val="00EB7C3B"/>
    <w:rsid w:val="00EC644C"/>
    <w:rsid w:val="00ED00AD"/>
    <w:rsid w:val="00EE24CD"/>
    <w:rsid w:val="00EE341C"/>
    <w:rsid w:val="00EF1FFE"/>
    <w:rsid w:val="00EF2948"/>
    <w:rsid w:val="00EF3338"/>
    <w:rsid w:val="00F33F49"/>
    <w:rsid w:val="00F446F0"/>
    <w:rsid w:val="00F45D8E"/>
    <w:rsid w:val="00F47280"/>
    <w:rsid w:val="00F562D5"/>
    <w:rsid w:val="00F57505"/>
    <w:rsid w:val="00F83956"/>
    <w:rsid w:val="00FA1BBB"/>
    <w:rsid w:val="00FA4192"/>
    <w:rsid w:val="00FA77D6"/>
    <w:rsid w:val="00FB2E8E"/>
    <w:rsid w:val="00FB4181"/>
    <w:rsid w:val="00FC4F4C"/>
    <w:rsid w:val="00FC6F55"/>
    <w:rsid w:val="00FD6AAE"/>
    <w:rsid w:val="00FE18CB"/>
    <w:rsid w:val="00FE350A"/>
    <w:rsid w:val="00FE6037"/>
    <w:rsid w:val="00FE6B43"/>
    <w:rsid w:val="00FF16BB"/>
    <w:rsid w:val="00FF2AF5"/>
    <w:rsid w:val="00FF646B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3D99"/>
  <w15:docId w15:val="{8A124676-4250-4630-BA1A-B06D61B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2BC1"/>
    <w:pPr>
      <w:keepNext/>
      <w:keepLines/>
      <w:numPr>
        <w:numId w:val="8"/>
      </w:numPr>
      <w:spacing w:before="360" w:after="240"/>
      <w:outlineLvl w:val="0"/>
    </w:pPr>
    <w:rPr>
      <w:rFonts w:eastAsiaTheme="majorEastAsia" w:cstheme="minorHAnsi"/>
      <w:b/>
      <w:bCs/>
      <w:color w:val="126EBA"/>
      <w:sz w:val="24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1E7C"/>
    <w:pPr>
      <w:numPr>
        <w:ilvl w:val="1"/>
      </w:numPr>
      <w:ind w:hanging="792"/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B06C52"/>
    <w:pPr>
      <w:numPr>
        <w:ilvl w:val="2"/>
      </w:numPr>
      <w:ind w:left="1134" w:hanging="1134"/>
      <w:outlineLvl w:val="2"/>
    </w:pPr>
    <w:rPr>
      <w:shd w:val="clear" w:color="auto" w:fill="FFFFFF"/>
    </w:rPr>
  </w:style>
  <w:style w:type="paragraph" w:styleId="4">
    <w:name w:val="heading 4"/>
    <w:basedOn w:val="3"/>
    <w:link w:val="4Char"/>
    <w:uiPriority w:val="9"/>
    <w:qFormat/>
    <w:rsid w:val="001A7BF5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Char"/>
    <w:uiPriority w:val="9"/>
    <w:unhideWhenUsed/>
    <w:qFormat/>
    <w:rsid w:val="00E965CE"/>
    <w:pPr>
      <w:numPr>
        <w:ilvl w:val="4"/>
      </w:numPr>
      <w:ind w:left="1134" w:hanging="1134"/>
      <w:outlineLvl w:val="4"/>
    </w:pPr>
  </w:style>
  <w:style w:type="paragraph" w:styleId="6">
    <w:name w:val="heading 6"/>
    <w:basedOn w:val="a"/>
    <w:next w:val="a"/>
    <w:link w:val="6Char"/>
    <w:uiPriority w:val="9"/>
    <w:unhideWhenUsed/>
    <w:qFormat/>
    <w:rsid w:val="001E160E"/>
    <w:pPr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304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304E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304E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0B5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94CC9"/>
    <w:rPr>
      <w:color w:val="0000FF" w:themeColor="hyperlink"/>
      <w:u w:val="single"/>
    </w:rPr>
  </w:style>
  <w:style w:type="paragraph" w:customStyle="1" w:styleId="text-left">
    <w:name w:val="text-left"/>
    <w:basedOn w:val="a"/>
    <w:rsid w:val="0017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link w:val="Char0"/>
    <w:uiPriority w:val="34"/>
    <w:qFormat/>
    <w:rsid w:val="009D785A"/>
    <w:pPr>
      <w:ind w:left="720"/>
      <w:contextualSpacing/>
    </w:pPr>
  </w:style>
  <w:style w:type="character" w:styleId="a5">
    <w:name w:val="Strong"/>
    <w:basedOn w:val="a0"/>
    <w:uiPriority w:val="22"/>
    <w:qFormat/>
    <w:rsid w:val="00B40171"/>
    <w:rPr>
      <w:b/>
      <w:bCs/>
    </w:rPr>
  </w:style>
  <w:style w:type="paragraph" w:styleId="a6">
    <w:name w:val="Intense Quote"/>
    <w:basedOn w:val="a"/>
    <w:next w:val="a"/>
    <w:link w:val="Char1"/>
    <w:uiPriority w:val="30"/>
    <w:qFormat/>
    <w:rsid w:val="009A17DF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eastAsiaTheme="minorEastAsia"/>
      <w:b/>
      <w:bCs/>
      <w:i/>
      <w:iCs/>
      <w:color w:val="4F81BD" w:themeColor="accent1"/>
      <w:lang w:eastAsia="el-GR"/>
    </w:rPr>
  </w:style>
  <w:style w:type="character" w:customStyle="1" w:styleId="Char1">
    <w:name w:val="Έντονο απόσπ. Char"/>
    <w:basedOn w:val="a0"/>
    <w:link w:val="a6"/>
    <w:uiPriority w:val="30"/>
    <w:rsid w:val="009A17DF"/>
    <w:rPr>
      <w:rFonts w:eastAsiaTheme="minorEastAsia"/>
      <w:b/>
      <w:bCs/>
      <w:i/>
      <w:iCs/>
      <w:color w:val="4F81BD" w:themeColor="accent1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A7BF5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highlight">
    <w:name w:val="highlight"/>
    <w:basedOn w:val="a0"/>
    <w:rsid w:val="009000CF"/>
  </w:style>
  <w:style w:type="character" w:customStyle="1" w:styleId="2Char">
    <w:name w:val="Επικεφαλίδα 2 Char"/>
    <w:basedOn w:val="a0"/>
    <w:link w:val="2"/>
    <w:uiPriority w:val="9"/>
    <w:rsid w:val="00D71E7C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1Char">
    <w:name w:val="Επικεφαλίδα 1 Char"/>
    <w:basedOn w:val="a0"/>
    <w:link w:val="1"/>
    <w:uiPriority w:val="9"/>
    <w:rsid w:val="00A02BC1"/>
    <w:rPr>
      <w:rFonts w:eastAsiaTheme="majorEastAsia" w:cstheme="minorHAnsi"/>
      <w:b/>
      <w:bCs/>
      <w:color w:val="126EBA"/>
      <w:sz w:val="24"/>
      <w:szCs w:val="28"/>
    </w:rPr>
  </w:style>
  <w:style w:type="character" w:styleId="a7">
    <w:name w:val="annotation reference"/>
    <w:basedOn w:val="a0"/>
    <w:uiPriority w:val="99"/>
    <w:semiHidden/>
    <w:unhideWhenUsed/>
    <w:rsid w:val="00C36D4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C36D4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C36D4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6D4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C36D47"/>
    <w:rPr>
      <w:b/>
      <w:bCs/>
      <w:sz w:val="20"/>
      <w:szCs w:val="20"/>
    </w:rPr>
  </w:style>
  <w:style w:type="paragraph" w:styleId="aa">
    <w:name w:val="header"/>
    <w:basedOn w:val="a"/>
    <w:link w:val="Char4"/>
    <w:uiPriority w:val="99"/>
    <w:unhideWhenUsed/>
    <w:rsid w:val="000C46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0C46C9"/>
  </w:style>
  <w:style w:type="paragraph" w:styleId="ab">
    <w:name w:val="footer"/>
    <w:basedOn w:val="a"/>
    <w:link w:val="Char5"/>
    <w:uiPriority w:val="99"/>
    <w:unhideWhenUsed/>
    <w:qFormat/>
    <w:rsid w:val="000C46C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0C46C9"/>
  </w:style>
  <w:style w:type="character" w:customStyle="1" w:styleId="5Char">
    <w:name w:val="Επικεφαλίδα 5 Char"/>
    <w:basedOn w:val="a0"/>
    <w:link w:val="5"/>
    <w:uiPriority w:val="9"/>
    <w:rsid w:val="00E965CE"/>
    <w:rPr>
      <w:rFonts w:eastAsiaTheme="majorEastAsia" w:cstheme="minorHAnsi"/>
      <w:b/>
      <w:bCs/>
      <w:color w:val="126EBA"/>
      <w:sz w:val="24"/>
      <w:szCs w:val="28"/>
    </w:rPr>
  </w:style>
  <w:style w:type="paragraph" w:styleId="ac">
    <w:name w:val="caption"/>
    <w:basedOn w:val="a"/>
    <w:next w:val="a"/>
    <w:uiPriority w:val="35"/>
    <w:semiHidden/>
    <w:unhideWhenUsed/>
    <w:qFormat/>
    <w:rsid w:val="00164C81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64C81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164C81"/>
    <w:rPr>
      <w:color w:val="800080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B06C52"/>
    <w:rPr>
      <w:rFonts w:eastAsiaTheme="majorEastAsia" w:cstheme="minorHAnsi"/>
      <w:b/>
      <w:bCs/>
      <w:color w:val="126EBA"/>
      <w:sz w:val="24"/>
      <w:szCs w:val="28"/>
    </w:rPr>
  </w:style>
  <w:style w:type="character" w:customStyle="1" w:styleId="10">
    <w:name w:val="Ανεπίλυτη αναφορά1"/>
    <w:basedOn w:val="a0"/>
    <w:uiPriority w:val="99"/>
    <w:semiHidden/>
    <w:unhideWhenUsed/>
    <w:rsid w:val="00102D43"/>
    <w:rPr>
      <w:color w:val="605E5C"/>
      <w:shd w:val="clear" w:color="auto" w:fill="E1DFDD"/>
    </w:rPr>
  </w:style>
  <w:style w:type="character" w:customStyle="1" w:styleId="Char0">
    <w:name w:val="Παράγραφος λίστας Char"/>
    <w:link w:val="a4"/>
    <w:uiPriority w:val="34"/>
    <w:locked/>
    <w:rsid w:val="00995771"/>
  </w:style>
  <w:style w:type="character" w:customStyle="1" w:styleId="6Char">
    <w:name w:val="Επικεφαλίδα 6 Char"/>
    <w:basedOn w:val="a0"/>
    <w:link w:val="6"/>
    <w:uiPriority w:val="9"/>
    <w:rsid w:val="001E160E"/>
    <w:rPr>
      <w:b/>
      <w:bCs/>
      <w:sz w:val="28"/>
      <w:szCs w:val="28"/>
    </w:rPr>
  </w:style>
  <w:style w:type="character" w:customStyle="1" w:styleId="7Char">
    <w:name w:val="Επικεφαλίδα 7 Char"/>
    <w:basedOn w:val="a0"/>
    <w:link w:val="7"/>
    <w:uiPriority w:val="9"/>
    <w:semiHidden/>
    <w:rsid w:val="00073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0730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073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tive">
    <w:name w:val="active"/>
    <w:basedOn w:val="a"/>
    <w:rsid w:val="009815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Emphasis"/>
    <w:basedOn w:val="a0"/>
    <w:uiPriority w:val="20"/>
    <w:qFormat/>
    <w:rsid w:val="00A53243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C37BD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076882"/>
    <w:pPr>
      <w:spacing w:before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C37BDE"/>
    <w:pPr>
      <w:spacing w:before="0" w:after="0"/>
      <w:ind w:left="22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5439C3"/>
    <w:pPr>
      <w:spacing w:before="0" w:after="0"/>
      <w:ind w:left="440"/>
      <w:jc w:val="left"/>
    </w:pPr>
    <w:rPr>
      <w:rFonts w:cstheme="minorHAnsi"/>
      <w:i/>
      <w:iCs/>
      <w:sz w:val="20"/>
      <w:szCs w:val="20"/>
    </w:rPr>
  </w:style>
  <w:style w:type="character" w:styleId="af">
    <w:name w:val="Placeholder Text"/>
    <w:basedOn w:val="a0"/>
    <w:uiPriority w:val="99"/>
    <w:semiHidden/>
    <w:rsid w:val="00A87BF3"/>
    <w:rPr>
      <w:color w:val="80808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3730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2C373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3730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2C373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63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63C87"/>
    <w:rPr>
      <w:rFonts w:ascii="Courier New" w:eastAsia="Times New Roman" w:hAnsi="Courier New" w:cs="Courier New"/>
      <w:sz w:val="20"/>
      <w:szCs w:val="20"/>
      <w:lang w:eastAsia="el-GR"/>
    </w:rPr>
  </w:style>
  <w:style w:type="table" w:styleId="af0">
    <w:name w:val="Table Grid"/>
    <w:basedOn w:val="a1"/>
    <w:uiPriority w:val="59"/>
    <w:rsid w:val="006D64B2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toc 4"/>
    <w:basedOn w:val="a"/>
    <w:next w:val="a"/>
    <w:autoRedefine/>
    <w:uiPriority w:val="39"/>
    <w:unhideWhenUsed/>
    <w:rsid w:val="004E1D28"/>
    <w:pPr>
      <w:spacing w:before="0" w:after="0"/>
      <w:ind w:left="66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4E1D28"/>
    <w:pPr>
      <w:spacing w:before="0" w:after="0"/>
      <w:ind w:left="88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B40860"/>
    <w:pPr>
      <w:tabs>
        <w:tab w:val="right" w:leader="dot" w:pos="8296"/>
      </w:tabs>
      <w:spacing w:before="0" w:after="0"/>
      <w:ind w:left="426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021FC5"/>
    <w:pPr>
      <w:spacing w:before="0" w:after="0"/>
      <w:ind w:left="132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021FC5"/>
    <w:pPr>
      <w:spacing w:before="0" w:after="0"/>
      <w:ind w:left="154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021FC5"/>
    <w:pPr>
      <w:spacing w:before="0" w:after="0"/>
      <w:ind w:left="1760"/>
      <w:jc w:val="left"/>
    </w:pPr>
    <w:rPr>
      <w:rFonts w:cstheme="minorHAns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EF3338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995308"/>
    <w:pPr>
      <w:spacing w:before="0"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531">
          <w:marLeft w:val="2922"/>
          <w:marRight w:val="0"/>
          <w:marTop w:val="0"/>
          <w:marBottom w:val="300"/>
          <w:divBdr>
            <w:top w:val="single" w:sz="6" w:space="11" w:color="00ACD6"/>
            <w:left w:val="single" w:sz="6" w:space="11" w:color="00ACD6"/>
            <w:bottom w:val="single" w:sz="6" w:space="11" w:color="00ACD6"/>
            <w:right w:val="single" w:sz="6" w:space="11" w:color="00ACD6"/>
          </w:divBdr>
        </w:div>
        <w:div w:id="19320091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1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85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9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4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42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88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78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6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86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86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78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0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5297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2158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1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4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2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261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440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95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7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9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24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78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9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280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1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rc.auth.gr" TargetMode="External"/><Relationship Id="rId13" Type="http://schemas.openxmlformats.org/officeDocument/2006/relationships/hyperlink" Target="https://webrescom.rc.auth.gr/rc-ext/flow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.auth.gr/file/download/76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@rc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.auth.gr/file/download/76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7306-2C69-4B59-AC1E-78353533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Κουκουρίκου Άννα</dc:creator>
  <cp:keywords/>
  <dc:description/>
  <cp:lastModifiedBy>Proskliseis RC AUTh</cp:lastModifiedBy>
  <cp:revision>6</cp:revision>
  <dcterms:created xsi:type="dcterms:W3CDTF">2023-07-04T07:42:00Z</dcterms:created>
  <dcterms:modified xsi:type="dcterms:W3CDTF">2023-07-13T08:05:00Z</dcterms:modified>
</cp:coreProperties>
</file>