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873" w:rsidRPr="00F119F1" w:rsidRDefault="002A6873" w:rsidP="002A6873">
      <w:pPr>
        <w:spacing w:line="276" w:lineRule="auto"/>
        <w:jc w:val="center"/>
        <w:rPr>
          <w:rFonts w:ascii="Times New Roman" w:hAnsi="Times New Roman" w:cs="Times New Roman"/>
          <w:b/>
          <w:sz w:val="24"/>
          <w:szCs w:val="24"/>
        </w:rPr>
      </w:pPr>
      <w:bookmarkStart w:id="0" w:name="_GoBack"/>
      <w:bookmarkEnd w:id="0"/>
      <w:r w:rsidRPr="00E90FE3">
        <w:rPr>
          <w:rFonts w:ascii="Times New Roman" w:hAnsi="Times New Roman" w:cs="Times New Roman"/>
          <w:b/>
          <w:sz w:val="24"/>
          <w:szCs w:val="24"/>
        </w:rPr>
        <w:t xml:space="preserve">ΣΥΜΒΑΣΗ ΕΧΕΜΥΘΕΙΑΣ-ΕΜΠΙΣΤΕΥΤΙΚΟΤΗΤΑΣ &amp; ΠΡΟΣΤΑΣΙΑΣ ΠΡΟΣΩΠΙΚΩΝ ΔΕΔΟΜΕΝΩΝ </w:t>
      </w:r>
    </w:p>
    <w:p w:rsidR="002A6873" w:rsidRPr="00E90FE3" w:rsidRDefault="002A6873" w:rsidP="002A6873">
      <w:pPr>
        <w:spacing w:line="276" w:lineRule="auto"/>
        <w:rPr>
          <w:rFonts w:ascii="Times New Roman" w:hAnsi="Times New Roman" w:cs="Times New Roman"/>
          <w:b/>
          <w:sz w:val="24"/>
          <w:szCs w:val="24"/>
        </w:rPr>
      </w:pPr>
      <w:r w:rsidRPr="00E90FE3">
        <w:rPr>
          <w:rFonts w:ascii="Times New Roman" w:hAnsi="Times New Roman" w:cs="Times New Roman"/>
          <w:sz w:val="24"/>
          <w:szCs w:val="24"/>
        </w:rPr>
        <w:t xml:space="preserve">Στη Θεσσαλονίκη σήμερα την ……………. μεταξύ των συμβαλλομένων: </w:t>
      </w:r>
    </w:p>
    <w:p w:rsidR="002A6873" w:rsidRPr="00E90FE3" w:rsidRDefault="002A6873" w:rsidP="002A6873">
      <w:pPr>
        <w:pStyle w:val="a3"/>
        <w:numPr>
          <w:ilvl w:val="0"/>
          <w:numId w:val="2"/>
        </w:numPr>
        <w:spacing w:line="276" w:lineRule="auto"/>
        <w:jc w:val="both"/>
        <w:rPr>
          <w:rFonts w:ascii="Times New Roman" w:hAnsi="Times New Roman" w:cs="Times New Roman"/>
          <w:sz w:val="24"/>
          <w:szCs w:val="24"/>
        </w:rPr>
      </w:pPr>
      <w:r w:rsidRPr="00E90FE3">
        <w:rPr>
          <w:rFonts w:ascii="Times New Roman" w:hAnsi="Times New Roman" w:cs="Times New Roman"/>
          <w:sz w:val="24"/>
          <w:szCs w:val="24"/>
        </w:rPr>
        <w:t>Αφενός του Νομικού Προσώπου Δημοσίου με την επωνυμία ΑΡΙΣΤΟΤΕΛΕΙΟ ΠΑΝΕΠΙΣΤΗΜΙΟ ΘΕΣΣΑΛΟΝΙΚΗΣ (καλουμένου εφεξής χάριν συντομίας «ΑΠΘ») και</w:t>
      </w:r>
    </w:p>
    <w:p w:rsidR="002A6873" w:rsidRPr="00E90FE3" w:rsidRDefault="002A6873" w:rsidP="002A6873">
      <w:pPr>
        <w:pStyle w:val="a3"/>
        <w:numPr>
          <w:ilvl w:val="0"/>
          <w:numId w:val="2"/>
        </w:numPr>
        <w:spacing w:line="276" w:lineRule="auto"/>
        <w:jc w:val="both"/>
        <w:rPr>
          <w:rFonts w:ascii="Times New Roman" w:hAnsi="Times New Roman" w:cs="Times New Roman"/>
          <w:sz w:val="24"/>
          <w:szCs w:val="24"/>
        </w:rPr>
      </w:pPr>
      <w:r w:rsidRPr="00E90FE3">
        <w:rPr>
          <w:rFonts w:ascii="Times New Roman" w:hAnsi="Times New Roman" w:cs="Times New Roman"/>
          <w:sz w:val="24"/>
          <w:szCs w:val="24"/>
        </w:rPr>
        <w:t xml:space="preserve">Αφετέρου  του/της ……… (καλουμένου εφεξής χάριν συντομίας «ο/η </w:t>
      </w:r>
      <w:r w:rsidR="00A275AB">
        <w:rPr>
          <w:rFonts w:ascii="Times New Roman" w:hAnsi="Times New Roman" w:cs="Times New Roman"/>
          <w:sz w:val="24"/>
          <w:szCs w:val="24"/>
        </w:rPr>
        <w:t>Αντισυμβαλλόμενη/ος</w:t>
      </w:r>
      <w:r w:rsidRPr="00E90FE3">
        <w:rPr>
          <w:rFonts w:ascii="Times New Roman" w:hAnsi="Times New Roman" w:cs="Times New Roman"/>
          <w:sz w:val="24"/>
          <w:szCs w:val="24"/>
        </w:rPr>
        <w:t>-η),</w:t>
      </w:r>
    </w:p>
    <w:p w:rsidR="002A6873" w:rsidRPr="00E90FE3" w:rsidRDefault="002A6873" w:rsidP="002A6873">
      <w:pPr>
        <w:spacing w:line="276" w:lineRule="auto"/>
        <w:jc w:val="both"/>
        <w:rPr>
          <w:rFonts w:ascii="Times New Roman" w:hAnsi="Times New Roman" w:cs="Times New Roman"/>
          <w:b/>
          <w:sz w:val="24"/>
          <w:szCs w:val="24"/>
        </w:rPr>
      </w:pPr>
      <w:r w:rsidRPr="00E90FE3">
        <w:rPr>
          <w:rFonts w:ascii="Times New Roman" w:hAnsi="Times New Roman" w:cs="Times New Roman"/>
          <w:b/>
          <w:sz w:val="24"/>
          <w:szCs w:val="24"/>
        </w:rPr>
        <w:t>Και από κοινού καλούμενοι «οι Συμβαλλόμενοι»:</w:t>
      </w:r>
    </w:p>
    <w:p w:rsidR="002A6873" w:rsidRPr="00E90FE3" w:rsidRDefault="002A6873" w:rsidP="002A6873">
      <w:pPr>
        <w:spacing w:line="276" w:lineRule="auto"/>
        <w:jc w:val="both"/>
        <w:rPr>
          <w:rFonts w:ascii="Times New Roman" w:hAnsi="Times New Roman" w:cs="Times New Roman"/>
          <w:sz w:val="24"/>
          <w:szCs w:val="24"/>
        </w:rPr>
      </w:pPr>
      <w:r w:rsidRPr="00E90FE3">
        <w:rPr>
          <w:rFonts w:ascii="Times New Roman" w:hAnsi="Times New Roman" w:cs="Times New Roman"/>
          <w:sz w:val="24"/>
          <w:szCs w:val="24"/>
        </w:rPr>
        <w:t xml:space="preserve">Σε συνέχεια της από …………………….κύριας σύμβασης εργασίας ορισμένου/αορίστου χρόνου μεταξύ των παραπάνω Συμβαλλομένων και της οποίας η παρούσα συνιστά παράρτημα και </w:t>
      </w:r>
    </w:p>
    <w:p w:rsidR="002A6873" w:rsidRPr="00E90FE3" w:rsidRDefault="002A6873" w:rsidP="002A6873">
      <w:pPr>
        <w:spacing w:line="276" w:lineRule="auto"/>
        <w:jc w:val="both"/>
        <w:rPr>
          <w:rFonts w:ascii="Times New Roman" w:hAnsi="Times New Roman" w:cs="Times New Roman"/>
          <w:b/>
          <w:sz w:val="24"/>
          <w:szCs w:val="24"/>
        </w:rPr>
      </w:pPr>
      <w:r w:rsidRPr="00E90FE3">
        <w:rPr>
          <w:rFonts w:ascii="Times New Roman" w:hAnsi="Times New Roman" w:cs="Times New Roman"/>
          <w:b/>
          <w:sz w:val="24"/>
          <w:szCs w:val="24"/>
        </w:rPr>
        <w:t>Λαμβάνοντας υπόψη  ότι:</w:t>
      </w:r>
    </w:p>
    <w:p w:rsidR="002A6873" w:rsidRPr="00E90FE3" w:rsidRDefault="002A6873" w:rsidP="002A6873">
      <w:pPr>
        <w:spacing w:afterLines="100" w:after="240" w:line="276" w:lineRule="auto"/>
        <w:jc w:val="both"/>
        <w:rPr>
          <w:rFonts w:ascii="Times New Roman" w:hAnsi="Times New Roman" w:cs="Times New Roman"/>
          <w:sz w:val="24"/>
          <w:szCs w:val="24"/>
        </w:rPr>
      </w:pPr>
      <w:r w:rsidRPr="00E90FE3">
        <w:rPr>
          <w:rFonts w:ascii="Times New Roman" w:hAnsi="Times New Roman" w:cs="Times New Roman"/>
          <w:sz w:val="24"/>
          <w:szCs w:val="24"/>
        </w:rPr>
        <w:t>Από τις 25 Μαΐου 2018 ετέθη σε εφαρμογή ο Κανονισμός (ΕΕ) 2016/679 του ΕΥΡΩΠΑΪΚΟΥ ΚΟΙΝΟΒΟΥΛΙΟΥ ΚΑΙ ΤΟΥ ΣΥΜΒΟΥΛΙΟΥ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(εφεξής  Κανονισμός),</w:t>
      </w:r>
    </w:p>
    <w:p w:rsidR="002A6873" w:rsidRPr="00E90FE3" w:rsidRDefault="002A6873" w:rsidP="002A6873">
      <w:pPr>
        <w:spacing w:line="276" w:lineRule="auto"/>
        <w:jc w:val="both"/>
        <w:rPr>
          <w:rFonts w:ascii="Times New Roman" w:hAnsi="Times New Roman" w:cs="Times New Roman"/>
          <w:b/>
          <w:sz w:val="24"/>
          <w:szCs w:val="24"/>
        </w:rPr>
      </w:pPr>
      <w:r w:rsidRPr="00E90FE3">
        <w:rPr>
          <w:rFonts w:ascii="Times New Roman" w:hAnsi="Times New Roman" w:cs="Times New Roman"/>
          <w:b/>
          <w:sz w:val="24"/>
          <w:szCs w:val="24"/>
        </w:rPr>
        <w:t>Σύμφωνα με τον Κανονισμό και για τους σκοπούς της παρούσας νοούνται ως:</w:t>
      </w:r>
    </w:p>
    <w:p w:rsidR="002A6873" w:rsidRPr="00E90FE3" w:rsidRDefault="002A6873" w:rsidP="002A6873">
      <w:pPr>
        <w:spacing w:line="276" w:lineRule="auto"/>
        <w:jc w:val="both"/>
        <w:rPr>
          <w:rFonts w:ascii="Times New Roman" w:hAnsi="Times New Roman" w:cs="Times New Roman"/>
          <w:sz w:val="24"/>
          <w:szCs w:val="24"/>
        </w:rPr>
      </w:pPr>
      <w:r w:rsidRPr="00E90FE3">
        <w:rPr>
          <w:rFonts w:ascii="Times New Roman" w:hAnsi="Times New Roman" w:cs="Times New Roman"/>
          <w:sz w:val="24"/>
          <w:szCs w:val="24"/>
        </w:rPr>
        <w:t>«</w:t>
      </w:r>
      <w:r w:rsidRPr="00E90FE3">
        <w:rPr>
          <w:rFonts w:ascii="Times New Roman" w:hAnsi="Times New Roman" w:cs="Times New Roman"/>
          <w:b/>
          <w:sz w:val="24"/>
          <w:szCs w:val="24"/>
        </w:rPr>
        <w:t>Δεδομένα προσωπικού χαρακτήρα</w:t>
      </w:r>
      <w:r w:rsidRPr="00E90FE3">
        <w:rPr>
          <w:rFonts w:ascii="Times New Roman" w:hAnsi="Times New Roman" w:cs="Times New Roman"/>
          <w:sz w:val="24"/>
          <w:szCs w:val="24"/>
        </w:rPr>
        <w:t>»: κάθε πληροφορία που αφορά ταυτοποιημένο ή ταυτοποιήσιμο φυσικό πρόσωπο</w:t>
      </w:r>
    </w:p>
    <w:p w:rsidR="002A6873" w:rsidRPr="00E90FE3" w:rsidRDefault="002A6873" w:rsidP="002A6873">
      <w:pPr>
        <w:spacing w:line="276" w:lineRule="auto"/>
        <w:jc w:val="both"/>
        <w:rPr>
          <w:rFonts w:ascii="Times New Roman" w:hAnsi="Times New Roman" w:cs="Times New Roman"/>
          <w:sz w:val="24"/>
          <w:szCs w:val="24"/>
        </w:rPr>
      </w:pPr>
      <w:r w:rsidRPr="00E90FE3">
        <w:rPr>
          <w:rFonts w:ascii="Times New Roman" w:hAnsi="Times New Roman" w:cs="Times New Roman"/>
          <w:sz w:val="24"/>
          <w:szCs w:val="24"/>
        </w:rPr>
        <w:t>«</w:t>
      </w:r>
      <w:r w:rsidRPr="00E90FE3">
        <w:rPr>
          <w:rFonts w:ascii="Times New Roman" w:hAnsi="Times New Roman" w:cs="Times New Roman"/>
          <w:b/>
          <w:sz w:val="24"/>
          <w:szCs w:val="24"/>
        </w:rPr>
        <w:t>Ευαίσθητα προσωπικά δεδομένα ή δεδομένα ειδικών κατηγοριών</w:t>
      </w:r>
      <w:r w:rsidRPr="00E90FE3">
        <w:rPr>
          <w:rFonts w:ascii="Times New Roman" w:hAnsi="Times New Roman" w:cs="Times New Roman"/>
          <w:sz w:val="24"/>
          <w:szCs w:val="24"/>
        </w:rPr>
        <w:t>»: τα προσωπικά δεδομένα που αφορούν φυλετική ή εθνοτική καταγωγή, πολιτικά φρονήματα, θρησκευτικές ή φιλοσοφικές πεποιθήσεις, συμμετοχή σε συνδικαλιστική οργάνωση, γενετικά δεδομένα, βιομετρικά δεδομένα με σκοπό την αδιαμφισβήτητη ταυτοποίηση προσώπου, δεδομένα που αφορούν την υγεία, σεξουαλική ζωή φυσικού, γενετήσιο προσανατολισμό, ποινικές καταδίκες και αδικήματα</w:t>
      </w:r>
    </w:p>
    <w:p w:rsidR="002A6873" w:rsidRPr="00E90FE3" w:rsidRDefault="002A6873" w:rsidP="002A6873">
      <w:pPr>
        <w:spacing w:line="276" w:lineRule="auto"/>
        <w:jc w:val="both"/>
        <w:rPr>
          <w:rFonts w:ascii="Times New Roman" w:hAnsi="Times New Roman" w:cs="Times New Roman"/>
          <w:sz w:val="24"/>
          <w:szCs w:val="24"/>
        </w:rPr>
      </w:pPr>
      <w:r w:rsidRPr="00E90FE3">
        <w:rPr>
          <w:rFonts w:ascii="Times New Roman" w:hAnsi="Times New Roman" w:cs="Times New Roman"/>
          <w:b/>
          <w:sz w:val="24"/>
          <w:szCs w:val="24"/>
        </w:rPr>
        <w:t>«Δεδομένα που αφορούν την υγεία»:</w:t>
      </w:r>
      <w:r w:rsidRPr="00E90FE3">
        <w:rPr>
          <w:rFonts w:ascii="Times New Roman" w:hAnsi="Times New Roman" w:cs="Times New Roman"/>
          <w:sz w:val="24"/>
          <w:szCs w:val="24"/>
        </w:rPr>
        <w:t xml:space="preserve"> οι πληροφορίες  «που σχετίζονται με τη σωματική ή ψυχική υγεία ενός φυσικού προσώπου, περιλαμβανομένης της παροχής υπηρεσιών υγειονομικής φροντίδας, τα οποία αποκαλύπτουν πληροφορίες σχετικά με την κατάσταση της υγείας του» [άρθρο 4 (15) Γενικού Κανονισμού Προστασίας Δεδομένων]. Τα δεδομένα που αφορούν την υγεία περιλαμβάνουν  «πληροφορίες σχετικά με το φυσικό πρόσωπο που συλλέγονται κατά την εγγραφή για υπηρεσίες υγείας και κατά την παροχή αυτών όπως αναφέρεται στην Οδηγία 2011/24/ΕΕ προς το εν λόγω φυσικό πρόσωπο». Τέτοιες πληροφορίες μπορεί να είναι ένας αριθμός, ένα σύμβολο ή ένα χαρακτηριστικό ταυτότητας που αποδίδεται σε φυσικό πρόσωπο με σκοπό την πλήρη ταυτοποίηση του φυσικού προσώπου για σκοπούς υγείας, πληροφορίες που προκύπτουν από εξετάσεις ή αναλύσεις σε μέρος ή ουσία του </w:t>
      </w:r>
      <w:r w:rsidRPr="00E90FE3">
        <w:rPr>
          <w:rFonts w:ascii="Times New Roman" w:hAnsi="Times New Roman" w:cs="Times New Roman"/>
          <w:sz w:val="24"/>
          <w:szCs w:val="24"/>
        </w:rPr>
        <w:lastRenderedPageBreak/>
        <w:t>σώματος, μεταξύ άλλων από γενετικά δεδομένα και βιολογικά δείγματα και κάθε πληροφορία, παραδείγματος χάριν, σχετικά με ασθένεια, αναπηρία, κίνδυνο ασθένειας, ιατρικό ιστορικό, κλινική θεραπεία ή τη φυσιολογική ή βιοϊατρική κατάσταση του υποκειμένου των δεδομένων, ανεξαρτήτως πηγής, παραδείγματος χάριν, από ιατρό ή άλλο επαγγελματία του τομέα της υγείας, νοσοκομείο, ιατρική συσκευή ή διαγνωστική δοκιμή in vitro.</w:t>
      </w:r>
    </w:p>
    <w:p w:rsidR="002A6873" w:rsidRPr="00E90FE3" w:rsidRDefault="002A6873" w:rsidP="002A6873">
      <w:pPr>
        <w:spacing w:line="276" w:lineRule="auto"/>
        <w:jc w:val="both"/>
        <w:rPr>
          <w:rFonts w:ascii="Times New Roman" w:hAnsi="Times New Roman" w:cs="Times New Roman"/>
          <w:sz w:val="24"/>
          <w:szCs w:val="24"/>
        </w:rPr>
      </w:pPr>
      <w:r w:rsidRPr="00E90FE3">
        <w:rPr>
          <w:rFonts w:ascii="Times New Roman" w:hAnsi="Times New Roman" w:cs="Times New Roman"/>
          <w:sz w:val="24"/>
          <w:szCs w:val="24"/>
        </w:rPr>
        <w:t>«</w:t>
      </w:r>
      <w:r w:rsidRPr="00E90FE3">
        <w:rPr>
          <w:rFonts w:ascii="Times New Roman" w:hAnsi="Times New Roman" w:cs="Times New Roman"/>
          <w:b/>
          <w:sz w:val="24"/>
          <w:szCs w:val="24"/>
        </w:rPr>
        <w:t>Υποκείμενο των δεδομένων</w:t>
      </w:r>
      <w:r w:rsidRPr="00E90FE3">
        <w:rPr>
          <w:rFonts w:ascii="Times New Roman" w:hAnsi="Times New Roman" w:cs="Times New Roman"/>
          <w:sz w:val="24"/>
          <w:szCs w:val="24"/>
        </w:rPr>
        <w:t xml:space="preserve">»: το ταυτοποιήσιμο φυσικό πρόσωπο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w:t>
      </w:r>
    </w:p>
    <w:p w:rsidR="002A6873" w:rsidRPr="00E90FE3" w:rsidRDefault="002A6873" w:rsidP="002A6873">
      <w:pPr>
        <w:spacing w:afterLines="100" w:after="240" w:line="276" w:lineRule="auto"/>
        <w:jc w:val="both"/>
        <w:rPr>
          <w:rFonts w:ascii="Times New Roman" w:hAnsi="Times New Roman" w:cs="Times New Roman"/>
          <w:sz w:val="24"/>
          <w:szCs w:val="24"/>
        </w:rPr>
      </w:pPr>
      <w:r w:rsidRPr="00E90FE3">
        <w:rPr>
          <w:rFonts w:ascii="Times New Roman" w:hAnsi="Times New Roman" w:cs="Times New Roman"/>
          <w:sz w:val="24"/>
          <w:szCs w:val="24"/>
        </w:rPr>
        <w:t xml:space="preserve"> «</w:t>
      </w:r>
      <w:r w:rsidRPr="00E90FE3">
        <w:rPr>
          <w:rFonts w:ascii="Times New Roman" w:hAnsi="Times New Roman" w:cs="Times New Roman"/>
          <w:b/>
          <w:sz w:val="24"/>
          <w:szCs w:val="24"/>
        </w:rPr>
        <w:t>Επεξεργασία</w:t>
      </w:r>
      <w:r w:rsidRPr="00E90FE3">
        <w:rPr>
          <w:rFonts w:ascii="Times New Roman" w:hAnsi="Times New Roman" w:cs="Times New Roman"/>
          <w:sz w:val="24"/>
          <w:szCs w:val="24"/>
        </w:rPr>
        <w:t>»: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rsidR="002A6873" w:rsidRPr="00E90FE3" w:rsidRDefault="002A6873" w:rsidP="002A6873">
      <w:pPr>
        <w:spacing w:afterLines="100" w:after="240" w:line="276" w:lineRule="auto"/>
        <w:jc w:val="both"/>
        <w:rPr>
          <w:rFonts w:ascii="Times New Roman" w:hAnsi="Times New Roman" w:cs="Times New Roman"/>
          <w:sz w:val="24"/>
          <w:szCs w:val="24"/>
        </w:rPr>
      </w:pPr>
      <w:r w:rsidRPr="00E90FE3">
        <w:rPr>
          <w:rFonts w:ascii="Times New Roman" w:hAnsi="Times New Roman" w:cs="Times New Roman"/>
          <w:sz w:val="24"/>
          <w:szCs w:val="24"/>
        </w:rPr>
        <w:t>«</w:t>
      </w:r>
      <w:r w:rsidRPr="00E90FE3">
        <w:rPr>
          <w:rFonts w:ascii="Times New Roman" w:hAnsi="Times New Roman" w:cs="Times New Roman"/>
          <w:b/>
          <w:sz w:val="24"/>
          <w:szCs w:val="24"/>
        </w:rPr>
        <w:t>Υπεύθυνος Επεξεργασίας</w:t>
      </w:r>
      <w:r w:rsidRPr="00E90FE3">
        <w:rPr>
          <w:rFonts w:ascii="Times New Roman" w:hAnsi="Times New Roman" w:cs="Times New Roman"/>
          <w:sz w:val="24"/>
          <w:szCs w:val="24"/>
        </w:rPr>
        <w:t>»: 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μπορούν να προβλέπονται από το δίκαιο της Ένωσης ή το δίκαιο κράτους μέλους,</w:t>
      </w:r>
    </w:p>
    <w:p w:rsidR="002A6873" w:rsidRPr="00E90FE3" w:rsidRDefault="00BE3071" w:rsidP="002A6873">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2A6873" w:rsidRPr="00E90FE3">
        <w:rPr>
          <w:rFonts w:ascii="Times New Roman" w:hAnsi="Times New Roman" w:cs="Times New Roman"/>
          <w:b/>
          <w:sz w:val="24"/>
          <w:szCs w:val="24"/>
        </w:rPr>
        <w:t>Εκτελών επεξεργασία</w:t>
      </w:r>
      <w:r>
        <w:rPr>
          <w:rFonts w:ascii="Times New Roman" w:hAnsi="Times New Roman" w:cs="Times New Roman"/>
          <w:b/>
          <w:sz w:val="24"/>
          <w:szCs w:val="24"/>
        </w:rPr>
        <w:t>»</w:t>
      </w:r>
      <w:r w:rsidR="002A6873" w:rsidRPr="00E90FE3">
        <w:rPr>
          <w:rFonts w:ascii="Times New Roman" w:hAnsi="Times New Roman" w:cs="Times New Roman"/>
          <w:sz w:val="24"/>
          <w:szCs w:val="24"/>
        </w:rPr>
        <w:t>: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rsidR="002A6873" w:rsidRPr="00E90FE3" w:rsidRDefault="002A6873" w:rsidP="002A6873">
      <w:pPr>
        <w:spacing w:afterLines="100" w:after="240" w:line="276" w:lineRule="auto"/>
        <w:jc w:val="both"/>
        <w:rPr>
          <w:rFonts w:ascii="Times New Roman" w:hAnsi="Times New Roman" w:cs="Times New Roman"/>
          <w:sz w:val="24"/>
          <w:szCs w:val="24"/>
        </w:rPr>
      </w:pPr>
      <w:r w:rsidRPr="00E90FE3">
        <w:rPr>
          <w:rFonts w:ascii="Times New Roman" w:hAnsi="Times New Roman" w:cs="Times New Roman"/>
          <w:b/>
          <w:sz w:val="24"/>
          <w:szCs w:val="24"/>
        </w:rPr>
        <w:t>«</w:t>
      </w:r>
      <w:r>
        <w:rPr>
          <w:rFonts w:ascii="Times New Roman" w:hAnsi="Times New Roman" w:cs="Times New Roman"/>
          <w:b/>
          <w:sz w:val="24"/>
          <w:szCs w:val="24"/>
        </w:rPr>
        <w:t>Υ</w:t>
      </w:r>
      <w:r w:rsidRPr="00E90FE3">
        <w:rPr>
          <w:rFonts w:ascii="Times New Roman" w:hAnsi="Times New Roman" w:cs="Times New Roman"/>
          <w:b/>
          <w:sz w:val="24"/>
          <w:szCs w:val="24"/>
        </w:rPr>
        <w:t>περγολάβος (επεξεργασίας)»:</w:t>
      </w:r>
      <w:r w:rsidRPr="00E90FE3">
        <w:rPr>
          <w:rFonts w:ascii="Times New Roman" w:hAnsi="Times New Roman" w:cs="Times New Roman"/>
          <w:sz w:val="24"/>
          <w:szCs w:val="24"/>
        </w:rPr>
        <w:t xml:space="preserve"> το φυσικό ή νομικό πρόσωπο στο οποίο ανατίθεται από ή για λογαριασμό του εκτελούντα επεξεργασία να επεξεργάζεται προσωπικά δεδομένα για λογαριασμό του υπευθύνου επεξεργασίας στο πλαίσιο της κύριας σύμβασης,</w:t>
      </w:r>
    </w:p>
    <w:p w:rsidR="002A6873" w:rsidRPr="00E90FE3" w:rsidRDefault="002A6873" w:rsidP="002A6873">
      <w:pPr>
        <w:pStyle w:val="a5"/>
        <w:spacing w:line="276" w:lineRule="auto"/>
        <w:jc w:val="both"/>
        <w:rPr>
          <w:rFonts w:ascii="Times New Roman" w:hAnsi="Times New Roman" w:cs="Times New Roman"/>
          <w:sz w:val="24"/>
          <w:szCs w:val="24"/>
        </w:rPr>
      </w:pPr>
      <w:r w:rsidRPr="00F119F1">
        <w:rPr>
          <w:rFonts w:ascii="Times New Roman" w:hAnsi="Times New Roman" w:cs="Times New Roman"/>
          <w:b/>
          <w:sz w:val="24"/>
          <w:szCs w:val="24"/>
        </w:rPr>
        <w:t>«Π</w:t>
      </w:r>
      <w:r w:rsidRPr="00E90FE3">
        <w:rPr>
          <w:rFonts w:ascii="Times New Roman" w:hAnsi="Times New Roman" w:cs="Times New Roman"/>
          <w:b/>
          <w:sz w:val="24"/>
          <w:szCs w:val="24"/>
        </w:rPr>
        <w:t>αραβίαση δεδομένων προσωπικού χαρακτήρα</w:t>
      </w:r>
      <w:r w:rsidRPr="00E90FE3">
        <w:rPr>
          <w:rFonts w:ascii="Times New Roman" w:hAnsi="Times New Roman" w:cs="Times New Roman"/>
          <w:sz w:val="24"/>
          <w:szCs w:val="24"/>
        </w:rPr>
        <w:t>»: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rsidR="002A6873" w:rsidRPr="00E90FE3" w:rsidRDefault="002A6873" w:rsidP="002A6873">
      <w:pPr>
        <w:pStyle w:val="a5"/>
        <w:spacing w:line="276" w:lineRule="auto"/>
        <w:jc w:val="both"/>
        <w:rPr>
          <w:rFonts w:ascii="Times New Roman" w:hAnsi="Times New Roman" w:cs="Times New Roman"/>
          <w:sz w:val="24"/>
          <w:szCs w:val="24"/>
        </w:rPr>
      </w:pPr>
    </w:p>
    <w:p w:rsidR="002A6873" w:rsidRDefault="002A6873" w:rsidP="002A6873">
      <w:pPr>
        <w:pStyle w:val="a5"/>
        <w:spacing w:line="276" w:lineRule="auto"/>
        <w:jc w:val="both"/>
        <w:rPr>
          <w:rFonts w:ascii="Times New Roman" w:hAnsi="Times New Roman" w:cs="Times New Roman"/>
          <w:sz w:val="24"/>
          <w:szCs w:val="24"/>
        </w:rPr>
      </w:pPr>
      <w:r w:rsidRPr="00E90FE3">
        <w:rPr>
          <w:rFonts w:ascii="Times New Roman" w:hAnsi="Times New Roman" w:cs="Times New Roman"/>
          <w:b/>
          <w:sz w:val="24"/>
          <w:szCs w:val="24"/>
        </w:rPr>
        <w:t>«</w:t>
      </w:r>
      <w:r>
        <w:rPr>
          <w:rFonts w:ascii="Times New Roman" w:hAnsi="Times New Roman" w:cs="Times New Roman"/>
          <w:b/>
          <w:sz w:val="24"/>
          <w:szCs w:val="24"/>
        </w:rPr>
        <w:t>Κ</w:t>
      </w:r>
      <w:r w:rsidRPr="00E90FE3">
        <w:rPr>
          <w:rFonts w:ascii="Times New Roman" w:hAnsi="Times New Roman" w:cs="Times New Roman"/>
          <w:b/>
          <w:sz w:val="24"/>
          <w:szCs w:val="24"/>
        </w:rPr>
        <w:t xml:space="preserve">ύρια σύμβαση»: η αρχική σύμβαση </w:t>
      </w:r>
      <w:r w:rsidRPr="00E90FE3">
        <w:rPr>
          <w:rFonts w:ascii="Times New Roman" w:hAnsi="Times New Roman" w:cs="Times New Roman"/>
          <w:sz w:val="24"/>
          <w:szCs w:val="24"/>
        </w:rPr>
        <w:t xml:space="preserve">που έχει υπογραφεί μεταξύ του ΑΠΘ (υπευθύνου επεξεργασίας) και του αντισυμβαλλομένου/εκτελούντα επεξεργασία, η </w:t>
      </w:r>
      <w:r w:rsidRPr="00E90FE3">
        <w:rPr>
          <w:rFonts w:ascii="Times New Roman" w:hAnsi="Times New Roman" w:cs="Times New Roman"/>
          <w:sz w:val="24"/>
          <w:szCs w:val="24"/>
        </w:rPr>
        <w:lastRenderedPageBreak/>
        <w:t xml:space="preserve">οποία έχει ως αντικείμενο την ………………………… και προϋποθέτει ή συνεπάγεται την επεξεργασία δεδομένων  προσωπικού χαρακτήρα. </w:t>
      </w:r>
    </w:p>
    <w:p w:rsidR="002A6873" w:rsidRDefault="002A6873" w:rsidP="002A6873">
      <w:pPr>
        <w:pStyle w:val="a5"/>
        <w:spacing w:line="276" w:lineRule="auto"/>
        <w:jc w:val="both"/>
        <w:rPr>
          <w:rFonts w:ascii="Times New Roman" w:hAnsi="Times New Roman" w:cs="Times New Roman"/>
          <w:sz w:val="24"/>
          <w:szCs w:val="24"/>
        </w:rPr>
      </w:pPr>
    </w:p>
    <w:p w:rsidR="006F3243" w:rsidRDefault="006F3243" w:rsidP="002A6873">
      <w:pPr>
        <w:pStyle w:val="a5"/>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Περαιτέρω για τους σκοπούς της παρούσας διευκρινίζεται ότι </w:t>
      </w:r>
      <w:r w:rsidRPr="006F3243">
        <w:rPr>
          <w:rFonts w:ascii="Times New Roman" w:hAnsi="Times New Roman" w:cs="Times New Roman"/>
          <w:sz w:val="24"/>
          <w:szCs w:val="24"/>
        </w:rPr>
        <w:t>:</w:t>
      </w:r>
    </w:p>
    <w:p w:rsidR="006F3243" w:rsidRPr="006F3243" w:rsidRDefault="006F3243" w:rsidP="002A6873">
      <w:pPr>
        <w:pStyle w:val="a5"/>
        <w:spacing w:line="276" w:lineRule="auto"/>
        <w:jc w:val="both"/>
        <w:rPr>
          <w:rFonts w:ascii="Times New Roman" w:hAnsi="Times New Roman" w:cs="Times New Roman"/>
          <w:sz w:val="24"/>
          <w:szCs w:val="24"/>
        </w:rPr>
      </w:pPr>
    </w:p>
    <w:p w:rsidR="002A6873" w:rsidRPr="00A275AB" w:rsidRDefault="002A6873" w:rsidP="002A6873">
      <w:pPr>
        <w:spacing w:line="240" w:lineRule="auto"/>
        <w:jc w:val="both"/>
        <w:rPr>
          <w:rFonts w:ascii="Times New Roman" w:hAnsi="Times New Roman" w:cs="Times New Roman"/>
          <w:sz w:val="24"/>
          <w:szCs w:val="24"/>
        </w:rPr>
      </w:pPr>
      <w:r w:rsidRPr="00A275AB">
        <w:rPr>
          <w:rFonts w:ascii="Times New Roman" w:hAnsi="Times New Roman" w:cs="Times New Roman"/>
          <w:sz w:val="24"/>
          <w:szCs w:val="24"/>
        </w:rPr>
        <w:t>«Εμπιστευτικές Πληροφορίες»</w:t>
      </w:r>
      <w:r w:rsidR="006F3243" w:rsidRPr="00A275AB">
        <w:rPr>
          <w:rFonts w:ascii="Times New Roman" w:hAnsi="Times New Roman" w:cs="Times New Roman"/>
          <w:sz w:val="24"/>
          <w:szCs w:val="24"/>
        </w:rPr>
        <w:t xml:space="preserve"> αποτελούν </w:t>
      </w:r>
      <w:r w:rsidRPr="00A275AB">
        <w:rPr>
          <w:rFonts w:ascii="Times New Roman" w:hAnsi="Times New Roman" w:cs="Times New Roman"/>
          <w:sz w:val="24"/>
          <w:szCs w:val="24"/>
        </w:rPr>
        <w:t>: κάθε πληροφορία ή δεδομένα της που λαμβάνει γνώση η/ο Αντισυμβαλλόμενη/ος στο πλαίσιο του Σκοπού, περιλαμβανομένων, χωρίς περιορισμό, των προσωπικών δεδομένων, των βάσεων δεδομένων που διαχειρίζεται το ΑΠΘ, του περιεχομένου αυτών, ιδεών, ευρημάτων, έρευνας, προδιαγραφών, διαδικασιών, τεχνικών, αλγορίθμων, αρχιτεκτονικών, τεχνογνωσίας, εφευρέσεων, ευρεσιτεχνιών, σχεδιασμού, σχεδίων, σχηματισμών, κειμένων, εγχειριδίων, εκθέσεων, φωτογραφιών, δειγμάτων, προγραμμάτων, πηγαίου κώδικα, πρωτοτύπων, λιστών ασθενών, οικονομικών στοιχείων ή εργασιών σε εξέλιξη, είτε οι πληροφορίες αυτές αποκαλύπτονται άμεσα είτε έμμεσα, ασχέτως της μορφής ή του μέσου, προφορικά, οπτικά ή ηλεκτρονικά ή και έγγραφα, περιλαμβανομένων χωρίς περιορισμό οποιουδήποτε γραπτού ή εκτυπωμένου κειμένου, δειγμάτων, ή οποιασδήποτε μορφής αποκάλυψη τέτοιων Εμπιστευτικών Πληροφοριών που επιλέγει το ΑΠΘ κατά τη διάρκεια της παρούσας σύμβασης.</w:t>
      </w:r>
    </w:p>
    <w:p w:rsidR="002A6873" w:rsidRPr="00A275AB" w:rsidRDefault="002A6873" w:rsidP="002A6873">
      <w:pPr>
        <w:spacing w:line="240" w:lineRule="auto"/>
        <w:jc w:val="both"/>
        <w:rPr>
          <w:rFonts w:ascii="Times New Roman" w:hAnsi="Times New Roman" w:cs="Times New Roman"/>
          <w:sz w:val="24"/>
          <w:szCs w:val="24"/>
        </w:rPr>
      </w:pPr>
      <w:r w:rsidRPr="00A275AB">
        <w:rPr>
          <w:rFonts w:ascii="Times New Roman" w:hAnsi="Times New Roman" w:cs="Times New Roman"/>
          <w:sz w:val="24"/>
          <w:szCs w:val="24"/>
        </w:rPr>
        <w:t>Στις Εμπιστευτικές Πληροφορίες συγκαταλέγονται επίσης οι πληροφορίες που χαρακτηρίζονται ως εμπιστευτικές ή απόρρητες από το ΑΠΘ αλλά και από την κοινή λογική και πείρα για γεγονότα ή πληροφορίες, των οποίων λαμβάνει γνώση η/ο Αντισυμβαλλόμενη/ος κατά την εκτέλεση των καθηκόντων του ή επ΄ ευκαιρία αυτών.</w:t>
      </w:r>
    </w:p>
    <w:p w:rsidR="002A6873" w:rsidRPr="00E90FE3" w:rsidRDefault="002A6873" w:rsidP="002A6873">
      <w:pPr>
        <w:spacing w:line="240" w:lineRule="auto"/>
        <w:jc w:val="both"/>
        <w:rPr>
          <w:rFonts w:ascii="Times New Roman" w:hAnsi="Times New Roman" w:cs="Times New Roman"/>
          <w:sz w:val="24"/>
          <w:szCs w:val="24"/>
        </w:rPr>
      </w:pPr>
    </w:p>
    <w:p w:rsidR="002A6873" w:rsidRPr="00E90FE3" w:rsidRDefault="002A6873" w:rsidP="002A6873">
      <w:pPr>
        <w:spacing w:line="276" w:lineRule="auto"/>
        <w:jc w:val="both"/>
        <w:rPr>
          <w:rFonts w:ascii="Times New Roman" w:hAnsi="Times New Roman" w:cs="Times New Roman"/>
          <w:b/>
          <w:sz w:val="24"/>
          <w:szCs w:val="24"/>
        </w:rPr>
      </w:pPr>
      <w:r w:rsidRPr="00E90FE3">
        <w:rPr>
          <w:rFonts w:ascii="Times New Roman" w:hAnsi="Times New Roman" w:cs="Times New Roman"/>
          <w:b/>
          <w:sz w:val="24"/>
          <w:szCs w:val="24"/>
        </w:rPr>
        <w:t>Ήδη με την παρούσα αναγνωρίζουν, συμφωνούν και αποδέχονται αμοιβαία τα εξής:</w:t>
      </w:r>
    </w:p>
    <w:p w:rsidR="002A6873" w:rsidRPr="007622CB" w:rsidRDefault="002A6873" w:rsidP="002A6873">
      <w:pPr>
        <w:spacing w:line="276" w:lineRule="auto"/>
        <w:jc w:val="both"/>
        <w:rPr>
          <w:rFonts w:ascii="Times New Roman" w:hAnsi="Times New Roman" w:cs="Times New Roman"/>
          <w:b/>
          <w:sz w:val="24"/>
          <w:szCs w:val="24"/>
        </w:rPr>
      </w:pPr>
    </w:p>
    <w:p w:rsidR="007622CB" w:rsidRPr="007622CB" w:rsidRDefault="002A6873" w:rsidP="007622CB">
      <w:pPr>
        <w:pStyle w:val="a3"/>
        <w:numPr>
          <w:ilvl w:val="0"/>
          <w:numId w:val="1"/>
        </w:numPr>
        <w:spacing w:line="276" w:lineRule="auto"/>
        <w:ind w:left="426" w:hanging="426"/>
        <w:jc w:val="both"/>
        <w:rPr>
          <w:rFonts w:ascii="Times New Roman" w:hAnsi="Times New Roman" w:cs="Times New Roman"/>
          <w:b/>
          <w:sz w:val="24"/>
          <w:szCs w:val="24"/>
        </w:rPr>
      </w:pPr>
      <w:r w:rsidRPr="007622CB">
        <w:rPr>
          <w:rFonts w:ascii="Times New Roman" w:hAnsi="Times New Roman" w:cs="Times New Roman"/>
          <w:b/>
          <w:sz w:val="24"/>
          <w:szCs w:val="24"/>
        </w:rPr>
        <w:t>ΥΠΟΧΡΕΩΣΕΙΣ ΑΝΤΙΣΥΜΒΑΛΛΟΜΕΝΟΥ</w:t>
      </w:r>
    </w:p>
    <w:p w:rsidR="007622CB" w:rsidRDefault="00A275A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Η/Ο Αντισυμβαλλόμενη/ος</w:t>
      </w:r>
      <w:r w:rsidR="00B364F6" w:rsidRPr="007622CB">
        <w:rPr>
          <w:rFonts w:ascii="Times New Roman" w:hAnsi="Times New Roman" w:cs="Times New Roman"/>
          <w:sz w:val="24"/>
          <w:szCs w:val="24"/>
        </w:rPr>
        <w:t xml:space="preserve"> προβαίνει στην επεξεργασία δεδομένων προσωπικού χαρακτήρα στο πλαίσιο της (κύριας) σύμβασης που έχει συνάψει με το ΑΠΘ και για τους σκοπούς της σύμβασης εργασίας/έργου, που έχει  συμφωνηθεί μεταξύ του ΑΠΘ και του  αντισυμβαλλομένου. Κάθε άλλη επεξεργασία των δεδομένων προσωπικού χαρακτήρα, με οποιοδήποτε τρόπο και μορφή δεν επιτρέπεται, εκτός εάν η επεξεργασία αυτή είναι απαραίτητη βάσει σχετικής εντολής της/του προϊσταμένης/προϊσταμένου. </w:t>
      </w:r>
    </w:p>
    <w:p w:rsidR="007622CB" w:rsidRDefault="00A275A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Η/Ο Αντισυμβαλλόμενη/ος</w:t>
      </w:r>
      <w:r w:rsidR="002A6873" w:rsidRPr="007622CB">
        <w:rPr>
          <w:rFonts w:ascii="Times New Roman" w:hAnsi="Times New Roman" w:cs="Times New Roman"/>
          <w:sz w:val="24"/>
          <w:szCs w:val="24"/>
        </w:rPr>
        <w:t xml:space="preserve"> επεξεργάζεται τα δεδομένα προσωπικού χαρακτήρα για λογαριασμό του ΑΠΘ και μόνο  βάσει </w:t>
      </w:r>
      <w:r w:rsidR="00B364F6" w:rsidRPr="007622CB">
        <w:rPr>
          <w:rFonts w:ascii="Times New Roman" w:hAnsi="Times New Roman" w:cs="Times New Roman"/>
          <w:sz w:val="24"/>
          <w:szCs w:val="24"/>
        </w:rPr>
        <w:t>συγκεκριμένων</w:t>
      </w:r>
      <w:r w:rsidR="002A6873" w:rsidRPr="007622CB">
        <w:rPr>
          <w:rFonts w:ascii="Times New Roman" w:hAnsi="Times New Roman" w:cs="Times New Roman"/>
          <w:sz w:val="24"/>
          <w:szCs w:val="24"/>
        </w:rPr>
        <w:t xml:space="preserve"> εντολών αυτού, όπως ορίζεται στην κύρια σύμβαση και στην παρούσα. </w:t>
      </w:r>
    </w:p>
    <w:p w:rsidR="007622CB" w:rsidRDefault="002A6873"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Οι εντολές αυτές αναφέρονται ιδίως  στο αντικείμενο, τον σκοπό, τη φύση και τη διάρκεια της επεξεργασίας, το είδος των δεδομένων προσωπικού χαρακτήρα και τις κατηγορίες των υποκειμένων των δεδομένων  και μπορεί να δίδονται άπαξ ή κατά περίπτωση και είναι έγγραφες ή προφορικές.</w:t>
      </w:r>
    </w:p>
    <w:p w:rsidR="007622CB" w:rsidRDefault="002A6873"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Οι εντολές υπόκεινται σε τροποποίηση από το ΑΠΘ ύστερα από έγκαιρη ενημέρωση του αντισυμβαλλομένου</w:t>
      </w:r>
      <w:r w:rsidR="008E4F5D" w:rsidRPr="007622CB">
        <w:rPr>
          <w:rFonts w:ascii="Times New Roman" w:hAnsi="Times New Roman" w:cs="Times New Roman"/>
          <w:sz w:val="24"/>
          <w:szCs w:val="24"/>
        </w:rPr>
        <w:t>.</w:t>
      </w:r>
    </w:p>
    <w:p w:rsidR="007622CB" w:rsidRPr="007622CB" w:rsidRDefault="00B364F6"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eastAsia="Calibri" w:hAnsi="Times New Roman" w:cs="Times New Roman"/>
          <w:sz w:val="24"/>
          <w:szCs w:val="24"/>
        </w:rPr>
        <w:lastRenderedPageBreak/>
        <w:t xml:space="preserve">Ο </w:t>
      </w:r>
      <w:r w:rsidR="00A275AB" w:rsidRPr="007622CB">
        <w:rPr>
          <w:rFonts w:ascii="Times New Roman" w:eastAsia="Calibri" w:hAnsi="Times New Roman" w:cs="Times New Roman"/>
          <w:sz w:val="24"/>
          <w:szCs w:val="24"/>
        </w:rPr>
        <w:t>Αντισυμβαλλόμενη/ος</w:t>
      </w:r>
      <w:r w:rsidRPr="007622CB">
        <w:rPr>
          <w:rFonts w:ascii="Times New Roman" w:eastAsia="Calibri" w:hAnsi="Times New Roman" w:cs="Times New Roman"/>
          <w:sz w:val="24"/>
          <w:szCs w:val="24"/>
        </w:rPr>
        <w:t xml:space="preserve"> οφείλει να τηρεί τα εφαρμοζόμενα από το ΑΠΘ τεχνικά και οργανωτικά μέτρα ασφαλείας, την πολιτική προστασίας και κάθε σχετική οδηγία του ΑΠΘ για την </w:t>
      </w:r>
      <w:r w:rsidRPr="007622CB">
        <w:rPr>
          <w:rFonts w:ascii="Times New Roman" w:hAnsi="Times New Roman" w:cs="Times New Roman"/>
          <w:sz w:val="24"/>
          <w:szCs w:val="24"/>
        </w:rPr>
        <w:t>προστασία της εμπιστευτικότητας, της ακεραιότητας και της διαθεσιμότητας των προσωπικών δεδομένων</w:t>
      </w:r>
      <w:r w:rsidRPr="007622CB">
        <w:rPr>
          <w:rFonts w:ascii="Times New Roman" w:eastAsia="Calibri" w:hAnsi="Times New Roman" w:cs="Times New Roman"/>
          <w:sz w:val="24"/>
          <w:szCs w:val="24"/>
        </w:rPr>
        <w:t>. Εφόσον για την εκπλήρωση του Σκοπού απαιτηθεί η/ο Αντισυμβαλλόμενη/ος να  αποκτήσει πρόσβαση σε πλήρη ή ψευδωνυμοποιημένα προσωπικά δεδομένα, που περιέχονται στις βάσεις δεδομένων του ΑΠΘ, ρητά  διευκρινίζεται ότι η χρήση τους είναι επιτρεπτή μόνο στα πλαίσια του Σκοπού.</w:t>
      </w:r>
    </w:p>
    <w:p w:rsidR="007622CB" w:rsidRDefault="002A6873"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eastAsia="Calibri" w:hAnsi="Times New Roman" w:cs="Times New Roman"/>
          <w:sz w:val="24"/>
          <w:szCs w:val="24"/>
        </w:rPr>
        <w:t>Η/Ο Αντισυμβαλλόμενη/ος υποχρεούται να τηρεί στο πλαίσιο της παρούσας            σύμβασης τις διατάξεις της κείμενης νομοθεσίας για την προστασία των Προσωπικών Δεδομένων (Κανονισμός (ΕΕ) 2016/679, Ν.2472/97, N.3471/06).  Απαγορεύεται η επεξεργασία των δεδομένων προσωπικού χαρακτήρα χωρίς τη  ρητή συγκατάθεσ</w:t>
      </w:r>
      <w:r w:rsidR="008E4F5D" w:rsidRPr="007622CB">
        <w:rPr>
          <w:rFonts w:ascii="Times New Roman" w:eastAsia="Calibri" w:hAnsi="Times New Roman" w:cs="Times New Roman"/>
          <w:sz w:val="24"/>
          <w:szCs w:val="24"/>
        </w:rPr>
        <w:t>η του υποκειμένου των δεδομένων</w:t>
      </w:r>
      <w:r w:rsidRPr="007622CB">
        <w:rPr>
          <w:rFonts w:ascii="Times New Roman" w:eastAsia="Calibri" w:hAnsi="Times New Roman" w:cs="Times New Roman"/>
          <w:sz w:val="24"/>
          <w:szCs w:val="24"/>
        </w:rPr>
        <w:t xml:space="preserve"> πλην των ρητών</w:t>
      </w:r>
      <w:r w:rsidR="008E4F5D" w:rsidRPr="007622CB">
        <w:rPr>
          <w:rFonts w:ascii="Times New Roman" w:eastAsia="Calibri" w:hAnsi="Times New Roman" w:cs="Times New Roman"/>
          <w:sz w:val="24"/>
          <w:szCs w:val="24"/>
        </w:rPr>
        <w:t xml:space="preserve"> </w:t>
      </w:r>
      <w:r w:rsidRPr="007622CB">
        <w:rPr>
          <w:rFonts w:ascii="Times New Roman" w:eastAsia="Calibri" w:hAnsi="Times New Roman" w:cs="Times New Roman"/>
          <w:sz w:val="24"/>
          <w:szCs w:val="24"/>
        </w:rPr>
        <w:t>εξαιρέσεων του Κανονισμού (ΕΕ) 2016/679.  Απαγορεύεται η διαβίβαση ή η επεξεργασία των δεδομένων προσωπικού χαρακτήρα εκτός ΑΠΘ</w:t>
      </w:r>
      <w:r w:rsidRPr="007622CB">
        <w:rPr>
          <w:rFonts w:ascii="Times New Roman" w:hAnsi="Times New Roman" w:cs="Times New Roman"/>
          <w:sz w:val="24"/>
          <w:szCs w:val="24"/>
        </w:rPr>
        <w:t>.</w:t>
      </w:r>
    </w:p>
    <w:p w:rsidR="007622CB" w:rsidRDefault="002A6873"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Η/Ο Αντισυμβαλλόμενη/ος με την παρούσα έλαβε γνώση και αποδέχεται χωρίς επιφύλαξη τις πολιτικές ασφαλείας του ΑΠΘ και δεσμεύεται να συμμορφώνεται με τους όρους αυτής, του παρόντος επέχοντος και θέση απόδειξης. Η/Ο Αντισυμβαλλόμενη/ος επιπλέον οφείλει να τηρεί τα εφαρμοζόμενα από το ΑΠΘ τεχνικά και οργανωτικά μέτρα και κάθε σχετική οδηγία του ΑΠΘ για την προστασία της εμπιστευτικότητας, της ακεραιότητας και της διαθεσιμότητας των Εμπιστευτικών Πληροφοριών</w:t>
      </w:r>
      <w:r w:rsidR="008E4F5D" w:rsidRPr="007622CB">
        <w:rPr>
          <w:rFonts w:ascii="Times New Roman" w:hAnsi="Times New Roman" w:cs="Times New Roman"/>
          <w:sz w:val="24"/>
          <w:szCs w:val="24"/>
        </w:rPr>
        <w:t>.</w:t>
      </w:r>
    </w:p>
    <w:p w:rsidR="007622CB" w:rsidRDefault="007622C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w:t>
      </w:r>
      <w:r w:rsidR="002A6873" w:rsidRPr="007622CB">
        <w:rPr>
          <w:rFonts w:ascii="Times New Roman" w:hAnsi="Times New Roman" w:cs="Times New Roman"/>
          <w:sz w:val="24"/>
          <w:szCs w:val="24"/>
        </w:rPr>
        <w:t xml:space="preserve">Ο </w:t>
      </w:r>
      <w:r w:rsidR="00A275AB" w:rsidRPr="007622CB">
        <w:rPr>
          <w:rFonts w:ascii="Times New Roman" w:hAnsi="Times New Roman" w:cs="Times New Roman"/>
          <w:sz w:val="24"/>
          <w:szCs w:val="24"/>
        </w:rPr>
        <w:t>Αντισυμβαλλόμενη/ος</w:t>
      </w:r>
      <w:r w:rsidR="002A6873" w:rsidRPr="007622CB">
        <w:rPr>
          <w:rFonts w:ascii="Times New Roman" w:hAnsi="Times New Roman" w:cs="Times New Roman"/>
          <w:sz w:val="24"/>
          <w:szCs w:val="24"/>
        </w:rPr>
        <w:t xml:space="preserve"> αναλαμβάνει την υποχρέωση να ενημερώνει εκ των προτέρων και εγκαίρως το ΑΠΘ σε περίπτωση αναγκαιότητας διαβίβασης δεδομένων προσωπικού χαρακτήρα σε τρίτη χώρα ή διεθνή οργανισμό.</w:t>
      </w:r>
    </w:p>
    <w:p w:rsidR="007622CB" w:rsidRDefault="007622C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w:t>
      </w:r>
      <w:r w:rsidR="002A6873" w:rsidRPr="007622CB">
        <w:rPr>
          <w:rFonts w:ascii="Times New Roman" w:hAnsi="Times New Roman" w:cs="Times New Roman"/>
          <w:sz w:val="24"/>
          <w:szCs w:val="24"/>
        </w:rPr>
        <w:t xml:space="preserve">Ο </w:t>
      </w:r>
      <w:r w:rsidR="00A275AB" w:rsidRPr="007622CB">
        <w:rPr>
          <w:rFonts w:ascii="Times New Roman" w:hAnsi="Times New Roman" w:cs="Times New Roman"/>
          <w:sz w:val="24"/>
          <w:szCs w:val="24"/>
        </w:rPr>
        <w:t>Αντισυμβαλλόμενη/ος</w:t>
      </w:r>
      <w:r w:rsidR="002A6873" w:rsidRPr="007622CB">
        <w:rPr>
          <w:rFonts w:ascii="Times New Roman" w:hAnsi="Times New Roman" w:cs="Times New Roman"/>
          <w:sz w:val="24"/>
          <w:szCs w:val="24"/>
        </w:rPr>
        <w:t xml:space="preserve"> οφείλει να τηρεί εχεμύθεια για θέματα, που χαρακτηρίζονται ως απόρρητα από το ΑΠΘ αλλά και από την κοινή λογική και πείρα για γεγονότα ή πληροφορίες, των οποίων λαμβάνει γνώση κατά την εκτέλεση των καθηκόντων του ή επ΄ευκαιρία αυτών. </w:t>
      </w:r>
    </w:p>
    <w:p w:rsidR="007622CB" w:rsidRDefault="002A6873"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 xml:space="preserve">Ύστερα </w:t>
      </w:r>
      <w:r w:rsidR="008E4F5D" w:rsidRPr="007622CB">
        <w:rPr>
          <w:rFonts w:ascii="Times New Roman" w:hAnsi="Times New Roman" w:cs="Times New Roman"/>
          <w:sz w:val="24"/>
          <w:szCs w:val="24"/>
        </w:rPr>
        <w:t>από τη</w:t>
      </w:r>
      <w:r w:rsidRPr="007622CB">
        <w:rPr>
          <w:rFonts w:ascii="Times New Roman" w:hAnsi="Times New Roman" w:cs="Times New Roman"/>
          <w:sz w:val="24"/>
          <w:szCs w:val="24"/>
        </w:rPr>
        <w:t xml:space="preserve"> λύση της κύριας σύμβασης για οποιοδήποτε </w:t>
      </w:r>
      <w:r w:rsidR="00603CA3" w:rsidRPr="007622CB">
        <w:rPr>
          <w:rFonts w:ascii="Times New Roman" w:hAnsi="Times New Roman" w:cs="Times New Roman"/>
          <w:sz w:val="24"/>
          <w:szCs w:val="24"/>
        </w:rPr>
        <w:t xml:space="preserve">λόγο, </w:t>
      </w:r>
      <w:r w:rsidR="00A275AB" w:rsidRPr="007622CB">
        <w:rPr>
          <w:rFonts w:ascii="Times New Roman" w:hAnsi="Times New Roman" w:cs="Times New Roman"/>
          <w:sz w:val="24"/>
          <w:szCs w:val="24"/>
        </w:rPr>
        <w:t>η/</w:t>
      </w:r>
      <w:r w:rsidR="00603CA3" w:rsidRPr="007622CB">
        <w:rPr>
          <w:rFonts w:ascii="Times New Roman" w:hAnsi="Times New Roman" w:cs="Times New Roman"/>
          <w:sz w:val="24"/>
          <w:szCs w:val="24"/>
        </w:rPr>
        <w:t xml:space="preserve">ο </w:t>
      </w:r>
      <w:r w:rsidR="00A275AB" w:rsidRPr="007622CB">
        <w:rPr>
          <w:rFonts w:ascii="Times New Roman" w:hAnsi="Times New Roman" w:cs="Times New Roman"/>
          <w:sz w:val="24"/>
          <w:szCs w:val="24"/>
        </w:rPr>
        <w:t>Αντισυμβαλλόμενη/ος</w:t>
      </w:r>
      <w:r w:rsidR="00603CA3" w:rsidRPr="007622CB">
        <w:rPr>
          <w:rFonts w:ascii="Times New Roman" w:hAnsi="Times New Roman" w:cs="Times New Roman"/>
          <w:sz w:val="24"/>
          <w:szCs w:val="24"/>
        </w:rPr>
        <w:t xml:space="preserve"> προβαίνει στην έγγραφη ενημέρωση του ΑΠΘ σχετικά με </w:t>
      </w:r>
      <w:r w:rsidR="008E4F5D" w:rsidRPr="007622CB">
        <w:rPr>
          <w:rFonts w:ascii="Times New Roman" w:hAnsi="Times New Roman" w:cs="Times New Roman"/>
          <w:sz w:val="24"/>
          <w:szCs w:val="24"/>
        </w:rPr>
        <w:t xml:space="preserve"> διαγραφή/</w:t>
      </w:r>
      <w:r w:rsidRPr="007622CB">
        <w:rPr>
          <w:rFonts w:ascii="Times New Roman" w:hAnsi="Times New Roman" w:cs="Times New Roman"/>
          <w:sz w:val="24"/>
          <w:szCs w:val="24"/>
        </w:rPr>
        <w:t>καταστροφή</w:t>
      </w:r>
      <w:r w:rsidR="00603CA3" w:rsidRPr="007622CB">
        <w:rPr>
          <w:rFonts w:ascii="Times New Roman" w:hAnsi="Times New Roman" w:cs="Times New Roman"/>
          <w:sz w:val="24"/>
          <w:szCs w:val="24"/>
        </w:rPr>
        <w:t xml:space="preserve">/αποθήκευση </w:t>
      </w:r>
      <w:r w:rsidRPr="007622CB">
        <w:rPr>
          <w:rFonts w:ascii="Times New Roman" w:hAnsi="Times New Roman" w:cs="Times New Roman"/>
          <w:sz w:val="24"/>
          <w:szCs w:val="24"/>
        </w:rPr>
        <w:t>των δεδομένων προσωπικού χαρακτήρα</w:t>
      </w:r>
      <w:r w:rsidR="00B406B7" w:rsidRPr="007622CB">
        <w:rPr>
          <w:rFonts w:ascii="Times New Roman" w:hAnsi="Times New Roman" w:cs="Times New Roman"/>
          <w:sz w:val="24"/>
          <w:szCs w:val="24"/>
        </w:rPr>
        <w:t xml:space="preserve">, </w:t>
      </w:r>
      <w:r w:rsidR="00B27E58" w:rsidRPr="007622CB">
        <w:rPr>
          <w:rFonts w:ascii="Times New Roman" w:hAnsi="Times New Roman" w:cs="Times New Roman"/>
          <w:sz w:val="24"/>
          <w:szCs w:val="24"/>
        </w:rPr>
        <w:t>του αρχείου που τηρούσε η/ο ίδια/ίδιος</w:t>
      </w:r>
      <w:r w:rsidR="00B406B7" w:rsidRPr="007622CB">
        <w:rPr>
          <w:rFonts w:ascii="Times New Roman" w:hAnsi="Times New Roman" w:cs="Times New Roman"/>
          <w:sz w:val="24"/>
          <w:szCs w:val="24"/>
        </w:rPr>
        <w:t xml:space="preserve"> σε έντυπη ή ψηφιακή μορφή.</w:t>
      </w:r>
    </w:p>
    <w:p w:rsidR="00322EDF" w:rsidRDefault="00B406B7" w:rsidP="007622CB">
      <w:pPr>
        <w:pStyle w:val="a3"/>
        <w:numPr>
          <w:ilvl w:val="1"/>
          <w:numId w:val="9"/>
        </w:numPr>
        <w:spacing w:line="276" w:lineRule="auto"/>
        <w:ind w:left="0" w:firstLine="0"/>
        <w:jc w:val="both"/>
        <w:rPr>
          <w:rFonts w:ascii="Times New Roman" w:hAnsi="Times New Roman" w:cs="Times New Roman"/>
          <w:sz w:val="24"/>
          <w:szCs w:val="24"/>
        </w:rPr>
      </w:pPr>
      <w:r w:rsidRPr="00322EDF">
        <w:rPr>
          <w:rFonts w:ascii="Times New Roman" w:hAnsi="Times New Roman" w:cs="Times New Roman"/>
          <w:sz w:val="24"/>
          <w:szCs w:val="24"/>
        </w:rPr>
        <w:t>Μετά τη λήξη ή την καταγγελία της σύμβασης αυτής για οποιοδήποτε λόγο, η/ο Αντισυμβαλλόμενη/ος υποχρεούνται να διατηρεί εμπιστευτικές τις Εμπιστευτικές Πληροφορίες των οποίων έλαβε γνώση πριν τη λήξη ή την καταγγελία σύμφωνα με τους όρους της σύμβασης αυτής για επ</w:t>
      </w:r>
      <w:r w:rsidR="00322EDF">
        <w:rPr>
          <w:rFonts w:ascii="Times New Roman" w:hAnsi="Times New Roman" w:cs="Times New Roman"/>
          <w:sz w:val="24"/>
          <w:szCs w:val="24"/>
        </w:rPr>
        <w:t>ιπλέον περίοδο δέκα (10) ετών.</w:t>
      </w:r>
    </w:p>
    <w:p w:rsidR="007622CB" w:rsidRPr="00322EDF" w:rsidRDefault="00B406B7" w:rsidP="007622CB">
      <w:pPr>
        <w:pStyle w:val="a3"/>
        <w:numPr>
          <w:ilvl w:val="1"/>
          <w:numId w:val="9"/>
        </w:numPr>
        <w:spacing w:line="276" w:lineRule="auto"/>
        <w:ind w:left="0" w:firstLine="0"/>
        <w:jc w:val="both"/>
        <w:rPr>
          <w:rFonts w:ascii="Times New Roman" w:hAnsi="Times New Roman" w:cs="Times New Roman"/>
          <w:sz w:val="24"/>
          <w:szCs w:val="24"/>
        </w:rPr>
      </w:pPr>
      <w:r w:rsidRPr="00322EDF">
        <w:rPr>
          <w:rFonts w:ascii="Times New Roman" w:hAnsi="Times New Roman" w:cs="Times New Roman"/>
          <w:sz w:val="24"/>
          <w:szCs w:val="24"/>
        </w:rPr>
        <w:t>Η παρούσα σύμβαση διέπεται από το Ελληνικό Δίκαιο. Κάθε διαφορά ή αξίωση και για οποιοδήποτε λόγο αυτές ανακύπτουν, περιλαμβανομένων ενδεικτικά των διενέξεων αναφορικά με την ύπαρξη, την ισχύ, την ερμηνεία και τη λύση της παρούσας σύμβασης, αρμόδια για την επίλυσή τους είναι τα δικαστήρια της Θεσσαλονίκης.</w:t>
      </w:r>
    </w:p>
    <w:p w:rsidR="007622CB" w:rsidRDefault="00A275A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Η/Ο</w:t>
      </w:r>
      <w:r w:rsidR="00B27E58" w:rsidRPr="007622CB">
        <w:rPr>
          <w:rFonts w:ascii="Times New Roman" w:hAnsi="Times New Roman" w:cs="Times New Roman"/>
          <w:sz w:val="24"/>
          <w:szCs w:val="24"/>
        </w:rPr>
        <w:t xml:space="preserve">  </w:t>
      </w:r>
      <w:r w:rsidRPr="007622CB">
        <w:rPr>
          <w:rFonts w:ascii="Times New Roman" w:hAnsi="Times New Roman" w:cs="Times New Roman"/>
          <w:sz w:val="24"/>
          <w:szCs w:val="24"/>
        </w:rPr>
        <w:t>Αντισυμβαλλόμενη/ος</w:t>
      </w:r>
      <w:r w:rsidR="00B27E58" w:rsidRPr="007622CB">
        <w:rPr>
          <w:rFonts w:ascii="Times New Roman" w:hAnsi="Times New Roman" w:cs="Times New Roman"/>
          <w:sz w:val="24"/>
          <w:szCs w:val="24"/>
        </w:rPr>
        <w:t xml:space="preserve"> λαμβάνει ιδιαιτέρως υπόψη τη φύση της επεξεργασίας δεδομένων προσωπικού χαρακτήρα και  τους κινδύνους που προκύπτουν από ή σε σχέση με αυτή, όπως η τυχαία ή παράνομη καταστροφή, απώλεια, μεταβολή, </w:t>
      </w:r>
      <w:r w:rsidR="00B27E58" w:rsidRPr="007622CB">
        <w:rPr>
          <w:rFonts w:ascii="Times New Roman" w:hAnsi="Times New Roman" w:cs="Times New Roman"/>
          <w:sz w:val="24"/>
          <w:szCs w:val="24"/>
        </w:rPr>
        <w:lastRenderedPageBreak/>
        <w:t>άνευ αδείας κοινοποίηση δεδομένων προσωπικού χαρακτήρα  ή η μη εξουσιοδοτημένη πρόσβαση  σε αυτά, η οποία θα μπορούσε να οδηγήσει σε σωματική, υλική ή μη υλική βλάβη και οφείλει να αναλαμβάνει όλα τα απαραίτητα μέτρα για την αποτροπή αυτών στο μέτρο που αυτά αντιστοιχούν στο αντικείμενο εργασίας του.</w:t>
      </w:r>
    </w:p>
    <w:p w:rsidR="007622CB" w:rsidRDefault="00A275A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w:t>
      </w:r>
      <w:r w:rsidR="002A6873" w:rsidRPr="007622CB">
        <w:rPr>
          <w:rFonts w:ascii="Times New Roman" w:hAnsi="Times New Roman" w:cs="Times New Roman"/>
          <w:sz w:val="24"/>
          <w:szCs w:val="24"/>
        </w:rPr>
        <w:t xml:space="preserve">Ο </w:t>
      </w:r>
      <w:r w:rsidRPr="007622CB">
        <w:rPr>
          <w:rFonts w:ascii="Times New Roman" w:hAnsi="Times New Roman" w:cs="Times New Roman"/>
          <w:sz w:val="24"/>
          <w:szCs w:val="24"/>
        </w:rPr>
        <w:t>Αντισυμβαλλόμενη/ος</w:t>
      </w:r>
      <w:r w:rsidR="002A6873" w:rsidRPr="007622CB">
        <w:rPr>
          <w:rFonts w:ascii="Times New Roman" w:hAnsi="Times New Roman" w:cs="Times New Roman"/>
          <w:sz w:val="24"/>
          <w:szCs w:val="24"/>
        </w:rPr>
        <w:t xml:space="preserve"> οφείλει να ενημερώνει εγγράφως και χωρίς υπαίτια καθυστέρηση το ΑΠΘ για κάθε ερώτημα, παράπονο, καταγγελία ή αιτήματα, που σχετίζονται με την  άσκηση δικαιωμάτων που λαμβάνει από υποκείμενα των δεδομένων</w:t>
      </w:r>
    </w:p>
    <w:p w:rsidR="007622CB" w:rsidRDefault="00A275A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w:t>
      </w:r>
      <w:r w:rsidR="002A6873" w:rsidRPr="007622CB">
        <w:rPr>
          <w:rFonts w:ascii="Times New Roman" w:hAnsi="Times New Roman" w:cs="Times New Roman"/>
          <w:sz w:val="24"/>
          <w:szCs w:val="24"/>
        </w:rPr>
        <w:t xml:space="preserve">Ο </w:t>
      </w:r>
      <w:r w:rsidRPr="007622CB">
        <w:rPr>
          <w:rFonts w:ascii="Times New Roman" w:hAnsi="Times New Roman" w:cs="Times New Roman"/>
          <w:sz w:val="24"/>
          <w:szCs w:val="24"/>
        </w:rPr>
        <w:t>Αντισυμβαλλόμενη/ος</w:t>
      </w:r>
      <w:r w:rsidR="002A6873" w:rsidRPr="007622CB">
        <w:rPr>
          <w:rFonts w:ascii="Times New Roman" w:hAnsi="Times New Roman" w:cs="Times New Roman"/>
          <w:sz w:val="24"/>
          <w:szCs w:val="24"/>
        </w:rPr>
        <w:t xml:space="preserve"> υποχρεούται να συνδράμει το ΑΠΘ στη συμμόρφωση προς τις υποχρεώσεις για την ασφάλεια των</w:t>
      </w:r>
      <w:r w:rsidR="00B27E58" w:rsidRPr="007622CB">
        <w:rPr>
          <w:rFonts w:ascii="Times New Roman" w:hAnsi="Times New Roman" w:cs="Times New Roman"/>
          <w:sz w:val="24"/>
          <w:szCs w:val="24"/>
        </w:rPr>
        <w:t xml:space="preserve"> δεδομένων προσωπικού χαρακτήρα</w:t>
      </w:r>
      <w:r w:rsidR="002A6873" w:rsidRPr="007622CB">
        <w:rPr>
          <w:rFonts w:ascii="Times New Roman" w:hAnsi="Times New Roman" w:cs="Times New Roman"/>
          <w:sz w:val="24"/>
          <w:szCs w:val="24"/>
        </w:rPr>
        <w:t>.</w:t>
      </w:r>
    </w:p>
    <w:p w:rsidR="00B27E58" w:rsidRPr="007622CB" w:rsidRDefault="00A275AB" w:rsidP="007622CB">
      <w:pPr>
        <w:pStyle w:val="a3"/>
        <w:numPr>
          <w:ilvl w:val="1"/>
          <w:numId w:val="9"/>
        </w:numPr>
        <w:spacing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Η/</w:t>
      </w:r>
      <w:r w:rsidR="002A6873" w:rsidRPr="007622CB">
        <w:rPr>
          <w:rFonts w:ascii="Times New Roman" w:hAnsi="Times New Roman" w:cs="Times New Roman"/>
          <w:sz w:val="24"/>
          <w:szCs w:val="24"/>
        </w:rPr>
        <w:t xml:space="preserve">Ο </w:t>
      </w:r>
      <w:r w:rsidRPr="007622CB">
        <w:rPr>
          <w:rFonts w:ascii="Times New Roman" w:hAnsi="Times New Roman" w:cs="Times New Roman"/>
          <w:sz w:val="24"/>
          <w:szCs w:val="24"/>
        </w:rPr>
        <w:t>Αντισυμβαλλόμενη/ος</w:t>
      </w:r>
      <w:r w:rsidR="002A6873" w:rsidRPr="007622CB">
        <w:rPr>
          <w:rFonts w:ascii="Times New Roman" w:hAnsi="Times New Roman" w:cs="Times New Roman"/>
          <w:sz w:val="24"/>
          <w:szCs w:val="24"/>
        </w:rPr>
        <w:t xml:space="preserve"> υποχρεούται να ενημερώσει εγγράφως ή με τον πλέον πρόσφορο κατά περίπτωση τρόπο το ΑΠΘ για κάθε περιστατικό παραβίασης δεδομένων προσωπικού χαρακτήρα και να παρέχει σε αυτό όλες τις απαραίτητες πληροφορίες (φύση της παραβίασης, κατηγορίες δεδομένων, εκτιμώμενος αριθμός επηρεαζόμενων υποκειμένων των δεδομένων, εκτιμώμενες  κ.α.) για την αντιμετώπιση της παραβίασης και τη διαχείριση των σχετικών ζητημάτων. Η ενημέρωση θα πρέπει να πραγματοποιείται χωρίς υπαίτια καθυστέρηση και το αργότερο εντός  δώδεκα ωρών από το χρονικό σημείο κατά το οποίο έλαβε γνώση της παραβίασης δεδομένων προσωπικού χαρακτήρα. </w:t>
      </w:r>
    </w:p>
    <w:p w:rsidR="00B27E58" w:rsidRDefault="00B27E58" w:rsidP="00B27E58">
      <w:pPr>
        <w:pStyle w:val="a3"/>
        <w:spacing w:afterLines="100" w:after="240" w:line="276" w:lineRule="auto"/>
        <w:ind w:left="644"/>
        <w:jc w:val="both"/>
        <w:rPr>
          <w:rFonts w:ascii="Times New Roman" w:hAnsi="Times New Roman" w:cs="Times New Roman"/>
          <w:sz w:val="24"/>
          <w:szCs w:val="24"/>
        </w:rPr>
      </w:pPr>
    </w:p>
    <w:p w:rsidR="00A275AB" w:rsidRPr="00A275AB" w:rsidRDefault="002A6873" w:rsidP="007622CB">
      <w:pPr>
        <w:pStyle w:val="a3"/>
        <w:numPr>
          <w:ilvl w:val="0"/>
          <w:numId w:val="7"/>
        </w:numPr>
        <w:spacing w:afterLines="100" w:after="240" w:line="276" w:lineRule="auto"/>
        <w:ind w:left="0" w:firstLine="0"/>
        <w:jc w:val="both"/>
        <w:rPr>
          <w:rFonts w:ascii="Times New Roman" w:hAnsi="Times New Roman" w:cs="Times New Roman"/>
          <w:sz w:val="24"/>
          <w:szCs w:val="24"/>
        </w:rPr>
      </w:pPr>
      <w:r w:rsidRPr="00A275AB">
        <w:rPr>
          <w:rFonts w:ascii="Times New Roman" w:hAnsi="Times New Roman" w:cs="Times New Roman"/>
          <w:b/>
          <w:sz w:val="24"/>
          <w:szCs w:val="24"/>
        </w:rPr>
        <w:t>ΕΥΘΥΝΗ ΑΝΤΙΣΥΜΒΑΛΛΟΜΕΝΟΥ</w:t>
      </w:r>
    </w:p>
    <w:p w:rsidR="002A6873" w:rsidRPr="007622CB" w:rsidRDefault="002A6873" w:rsidP="007622CB">
      <w:pPr>
        <w:pStyle w:val="a3"/>
        <w:numPr>
          <w:ilvl w:val="1"/>
          <w:numId w:val="7"/>
        </w:numPr>
        <w:spacing w:before="240" w:afterLines="100" w:after="240" w:line="276" w:lineRule="auto"/>
        <w:ind w:left="0" w:firstLine="0"/>
        <w:jc w:val="both"/>
        <w:rPr>
          <w:rFonts w:ascii="Times New Roman" w:hAnsi="Times New Roman" w:cs="Times New Roman"/>
          <w:sz w:val="24"/>
          <w:szCs w:val="24"/>
        </w:rPr>
      </w:pPr>
      <w:r w:rsidRPr="007622CB">
        <w:rPr>
          <w:rFonts w:ascii="Times New Roman" w:hAnsi="Times New Roman" w:cs="Times New Roman"/>
          <w:sz w:val="24"/>
          <w:szCs w:val="24"/>
        </w:rPr>
        <w:t xml:space="preserve">Η μη τήρηση της παρούσας από τον Αντισυμβαλλόμενο παρέχει στο ΑΠΘ το δικαίωμα να ζητήσει με κάθε νόμιμο μέσο την άρση κάθε παραβίασης, πλήρη αποζημίωση καθώς και να καταγγείλει άμεσα την κύρια σύμβαση, που συνδέει τον Αντισυμβαλλόμενο με το ΑΠΘ με τη ρητή επιφύλαξη κάθε άλλου δικαιώματος του τελευταίου. </w:t>
      </w:r>
    </w:p>
    <w:p w:rsidR="002A6873" w:rsidRPr="007622CB" w:rsidRDefault="002A6873" w:rsidP="007622CB">
      <w:pPr>
        <w:pStyle w:val="a3"/>
        <w:numPr>
          <w:ilvl w:val="1"/>
          <w:numId w:val="7"/>
        </w:numPr>
        <w:spacing w:before="240"/>
        <w:ind w:left="0" w:firstLine="0"/>
        <w:jc w:val="both"/>
        <w:rPr>
          <w:rFonts w:ascii="Times New Roman" w:hAnsi="Times New Roman" w:cs="Times New Roman"/>
          <w:sz w:val="24"/>
          <w:szCs w:val="24"/>
        </w:rPr>
      </w:pPr>
      <w:r w:rsidRPr="007622CB">
        <w:rPr>
          <w:rFonts w:ascii="Times New Roman" w:hAnsi="Times New Roman" w:cs="Times New Roman"/>
          <w:sz w:val="24"/>
          <w:szCs w:val="24"/>
        </w:rPr>
        <w:t xml:space="preserve">Εάν το ΑΠΘ υποχρεωθεί να καταβάλει αποζημίωση για τη ζημία, που προκάλεσε ο </w:t>
      </w:r>
      <w:r w:rsidR="00A275AB" w:rsidRPr="007622CB">
        <w:rPr>
          <w:rFonts w:ascii="Times New Roman" w:hAnsi="Times New Roman" w:cs="Times New Roman"/>
          <w:sz w:val="24"/>
          <w:szCs w:val="24"/>
        </w:rPr>
        <w:t>Αντισυμβαλλόμενη/ος</w:t>
      </w:r>
      <w:r w:rsidRPr="007622CB">
        <w:rPr>
          <w:rFonts w:ascii="Times New Roman" w:hAnsi="Times New Roman" w:cs="Times New Roman"/>
          <w:sz w:val="24"/>
          <w:szCs w:val="24"/>
        </w:rPr>
        <w:t xml:space="preserve"> στο υποκείμενο των δεδομένων, το ΑΠΘ δικαιούται να ζητήσει από τον Αντισυμβαλλόμενο το ποσό της αποζημίωσης, που αντιστοιχεί στο μέρος της ευθύνης του  Αντισυμβαλλομένου λόγω της ζημίας που προκλήθηκε υπαιτίως από τον τελευταίο. </w:t>
      </w:r>
    </w:p>
    <w:p w:rsidR="002A6873" w:rsidRPr="00E90FE3" w:rsidRDefault="002A6873" w:rsidP="002A6873">
      <w:pPr>
        <w:spacing w:line="276" w:lineRule="auto"/>
        <w:ind w:right="29"/>
        <w:jc w:val="both"/>
        <w:rPr>
          <w:rFonts w:ascii="Times New Roman" w:hAnsi="Times New Roman" w:cs="Times New Roman"/>
          <w:sz w:val="24"/>
          <w:szCs w:val="24"/>
        </w:rPr>
      </w:pPr>
    </w:p>
    <w:p w:rsidR="002A6873" w:rsidRPr="007622CB" w:rsidRDefault="002A6873" w:rsidP="007622CB">
      <w:pPr>
        <w:pStyle w:val="a3"/>
        <w:numPr>
          <w:ilvl w:val="0"/>
          <w:numId w:val="7"/>
        </w:numPr>
        <w:spacing w:line="276" w:lineRule="auto"/>
        <w:ind w:left="0" w:right="29" w:firstLine="0"/>
        <w:jc w:val="both"/>
        <w:rPr>
          <w:rFonts w:ascii="Times New Roman" w:hAnsi="Times New Roman" w:cs="Times New Roman"/>
          <w:b/>
          <w:sz w:val="24"/>
          <w:szCs w:val="24"/>
        </w:rPr>
      </w:pPr>
      <w:r w:rsidRPr="007622CB">
        <w:rPr>
          <w:rFonts w:ascii="Times New Roman" w:hAnsi="Times New Roman" w:cs="Times New Roman"/>
          <w:b/>
          <w:sz w:val="24"/>
          <w:szCs w:val="24"/>
        </w:rPr>
        <w:t>ΕΝΑΡΞΗ ΙΣΧΥΟΣ- ΔΙΑΡΚΕΙΑ- ΛΗΞΗ-ΓΕΝΙΚΟΙ ΟΡΟΙ</w:t>
      </w:r>
    </w:p>
    <w:p w:rsidR="00B27E58" w:rsidRDefault="002A6873" w:rsidP="007622CB">
      <w:pPr>
        <w:pStyle w:val="a3"/>
        <w:numPr>
          <w:ilvl w:val="1"/>
          <w:numId w:val="7"/>
        </w:numPr>
        <w:spacing w:before="240" w:line="276" w:lineRule="auto"/>
        <w:ind w:left="0" w:right="29" w:firstLine="0"/>
        <w:jc w:val="both"/>
        <w:rPr>
          <w:rFonts w:ascii="Times New Roman" w:hAnsi="Times New Roman" w:cs="Times New Roman"/>
          <w:sz w:val="24"/>
          <w:szCs w:val="24"/>
        </w:rPr>
      </w:pPr>
      <w:r w:rsidRPr="00B27E58">
        <w:rPr>
          <w:rFonts w:ascii="Times New Roman" w:hAnsi="Times New Roman" w:cs="Times New Roman"/>
          <w:sz w:val="24"/>
          <w:szCs w:val="24"/>
        </w:rPr>
        <w:t xml:space="preserve">Η παρούσα σύμβαση τίθεται σε ισχύ και παράγει έννομα αποτελέσματα από την ημερομηνία υπογραφής της. </w:t>
      </w:r>
    </w:p>
    <w:p w:rsidR="002A6873" w:rsidRPr="00B27E58" w:rsidRDefault="002A6873" w:rsidP="007622CB">
      <w:pPr>
        <w:pStyle w:val="a3"/>
        <w:numPr>
          <w:ilvl w:val="1"/>
          <w:numId w:val="7"/>
        </w:numPr>
        <w:spacing w:before="240" w:line="276" w:lineRule="auto"/>
        <w:ind w:left="0" w:right="29" w:firstLine="0"/>
        <w:jc w:val="both"/>
        <w:rPr>
          <w:rFonts w:ascii="Times New Roman" w:hAnsi="Times New Roman" w:cs="Times New Roman"/>
          <w:sz w:val="24"/>
          <w:szCs w:val="24"/>
        </w:rPr>
      </w:pPr>
      <w:r w:rsidRPr="00B27E58">
        <w:rPr>
          <w:rFonts w:ascii="Times New Roman" w:hAnsi="Times New Roman" w:cs="Times New Roman"/>
          <w:sz w:val="24"/>
          <w:szCs w:val="24"/>
        </w:rPr>
        <w:t xml:space="preserve">Η σύμβαση παραμένει σε ισχύ για όσο χρόνο διαρκεί η κύρια σύμβαση είναι εν ισχύ και τερματίζεται με τον τερματισμό της κύριας σύμβασης μεταξύ των Συμβαλλομένων. </w:t>
      </w:r>
    </w:p>
    <w:p w:rsidR="007622CB" w:rsidRDefault="002A6873" w:rsidP="007622CB">
      <w:pPr>
        <w:pStyle w:val="a3"/>
        <w:numPr>
          <w:ilvl w:val="1"/>
          <w:numId w:val="7"/>
        </w:numPr>
        <w:spacing w:before="240"/>
        <w:ind w:left="0" w:firstLine="0"/>
        <w:jc w:val="both"/>
        <w:rPr>
          <w:rFonts w:ascii="Times New Roman" w:hAnsi="Times New Roman" w:cs="Times New Roman"/>
          <w:sz w:val="24"/>
          <w:szCs w:val="24"/>
        </w:rPr>
      </w:pPr>
      <w:r w:rsidRPr="00E90FE3">
        <w:rPr>
          <w:rFonts w:ascii="Times New Roman" w:hAnsi="Times New Roman" w:cs="Times New Roman"/>
          <w:sz w:val="24"/>
          <w:szCs w:val="24"/>
        </w:rPr>
        <w:t>Σε περίπτωση που οποιοσδήποτε όρος της παρούσας σύμβασης κηρυχθεί ανίσχυρος ή ανεφάρμοστος, οι υπόλοιποι όροι παραμένουν σε πλήρη ισχύ παράγοντας δικαιώματα και υποχρεώσεις.</w:t>
      </w:r>
    </w:p>
    <w:p w:rsidR="002A6873" w:rsidRPr="007622CB" w:rsidRDefault="002A6873" w:rsidP="007622CB">
      <w:pPr>
        <w:pStyle w:val="a3"/>
        <w:numPr>
          <w:ilvl w:val="1"/>
          <w:numId w:val="7"/>
        </w:numPr>
        <w:spacing w:before="240"/>
        <w:ind w:left="0" w:firstLine="0"/>
        <w:jc w:val="both"/>
        <w:rPr>
          <w:rFonts w:ascii="Times New Roman" w:hAnsi="Times New Roman" w:cs="Times New Roman"/>
          <w:sz w:val="24"/>
          <w:szCs w:val="24"/>
        </w:rPr>
      </w:pPr>
      <w:r w:rsidRPr="007622CB">
        <w:rPr>
          <w:rFonts w:ascii="Times New Roman" w:hAnsi="Times New Roman" w:cs="Times New Roman"/>
          <w:sz w:val="24"/>
          <w:szCs w:val="24"/>
        </w:rPr>
        <w:lastRenderedPageBreak/>
        <w:t>Σε σχέση με οποιαδήποτε διένεξη, διαφορά ή αξίωση και για οποιοδήποτε λόγο αυτές ανακύπτουν, περιλαμβανομένων ενδεικτικά των διενέξεων αναφορικά με την ύπαρξη, την ισχύ, την ερμηνεία και τη λύση της παρούσας σύμβασης, εφαρμοστέο είναι το ελληνικό δίκαιο και αρμόδια τα δικαστήρια της Θεσσαλονίκης.</w:t>
      </w:r>
    </w:p>
    <w:p w:rsidR="002A6873" w:rsidRPr="00E90FE3" w:rsidRDefault="002A6873" w:rsidP="002A6873">
      <w:pPr>
        <w:spacing w:line="276" w:lineRule="auto"/>
        <w:ind w:right="29"/>
        <w:jc w:val="both"/>
        <w:rPr>
          <w:rFonts w:ascii="Times New Roman" w:hAnsi="Times New Roman" w:cs="Times New Roman"/>
          <w:sz w:val="24"/>
          <w:szCs w:val="24"/>
        </w:rPr>
      </w:pPr>
    </w:p>
    <w:p w:rsidR="002A6873" w:rsidRPr="00E90FE3" w:rsidRDefault="002A6873" w:rsidP="002A6873">
      <w:pPr>
        <w:spacing w:line="276" w:lineRule="auto"/>
        <w:ind w:right="29"/>
        <w:jc w:val="both"/>
        <w:rPr>
          <w:rFonts w:ascii="Times New Roman" w:hAnsi="Times New Roman" w:cs="Times New Roman"/>
          <w:sz w:val="24"/>
          <w:szCs w:val="24"/>
        </w:rPr>
      </w:pPr>
      <w:r w:rsidRPr="00E90FE3">
        <w:rPr>
          <w:rFonts w:ascii="Times New Roman" w:hAnsi="Times New Roman" w:cs="Times New Roman"/>
          <w:sz w:val="24"/>
          <w:szCs w:val="24"/>
        </w:rPr>
        <w:t xml:space="preserve">Σε πίστωση των ανωτέρω συνετάχθη </w:t>
      </w:r>
      <w:r>
        <w:rPr>
          <w:rFonts w:ascii="Times New Roman" w:hAnsi="Times New Roman" w:cs="Times New Roman"/>
          <w:sz w:val="24"/>
          <w:szCs w:val="24"/>
        </w:rPr>
        <w:t>η παρούσα σε δύο (2) όμοια αντίτυπα, η</w:t>
      </w:r>
      <w:r w:rsidRPr="00E90FE3">
        <w:rPr>
          <w:rFonts w:ascii="Times New Roman" w:hAnsi="Times New Roman" w:cs="Times New Roman"/>
          <w:sz w:val="24"/>
          <w:szCs w:val="24"/>
        </w:rPr>
        <w:t xml:space="preserve"> οποί</w:t>
      </w:r>
      <w:r>
        <w:rPr>
          <w:rFonts w:ascii="Times New Roman" w:hAnsi="Times New Roman" w:cs="Times New Roman"/>
          <w:sz w:val="24"/>
          <w:szCs w:val="24"/>
        </w:rPr>
        <w:t>α</w:t>
      </w:r>
      <w:r w:rsidRPr="00E90FE3">
        <w:rPr>
          <w:rFonts w:ascii="Times New Roman" w:hAnsi="Times New Roman" w:cs="Times New Roman"/>
          <w:sz w:val="24"/>
          <w:szCs w:val="24"/>
        </w:rPr>
        <w:t xml:space="preserve"> αφού αναγνώσθηκε, υπεγράφη από τους Συμβαλλόμενους, έλαβε δε έκαστος από ένα αντίτυπο.</w:t>
      </w:r>
    </w:p>
    <w:p w:rsidR="002A6873" w:rsidRPr="00E90FE3" w:rsidRDefault="002A6873" w:rsidP="002A6873">
      <w:pPr>
        <w:spacing w:line="276" w:lineRule="auto"/>
        <w:ind w:right="29"/>
        <w:jc w:val="both"/>
        <w:rPr>
          <w:rFonts w:ascii="Times New Roman" w:hAnsi="Times New Roman" w:cs="Times New Roman"/>
          <w:b/>
          <w:sz w:val="20"/>
          <w:szCs w:val="20"/>
        </w:rPr>
      </w:pPr>
      <w:r w:rsidRPr="00E90FE3">
        <w:rPr>
          <w:rFonts w:ascii="Times New Roman" w:hAnsi="Times New Roman" w:cs="Times New Roman"/>
          <w:b/>
          <w:sz w:val="20"/>
          <w:szCs w:val="20"/>
        </w:rPr>
        <w:t>ΑΡΙΣΤΟΤΕΛΕΙΟ ΠΑΝΕΠΙΣΤΗΜΙΟ ΘΕΣΣΑΛΟΝΙΚΗΣ</w:t>
      </w:r>
      <w:r w:rsidRPr="00E90FE3">
        <w:rPr>
          <w:rFonts w:ascii="Times New Roman" w:hAnsi="Times New Roman" w:cs="Times New Roman"/>
          <w:b/>
          <w:sz w:val="24"/>
          <w:szCs w:val="24"/>
        </w:rPr>
        <w:t xml:space="preserve"> </w:t>
      </w:r>
      <w:r w:rsidRPr="00E90FE3">
        <w:rPr>
          <w:rFonts w:ascii="Times New Roman" w:hAnsi="Times New Roman" w:cs="Times New Roman"/>
          <w:b/>
          <w:sz w:val="24"/>
          <w:szCs w:val="24"/>
        </w:rPr>
        <w:tab/>
      </w:r>
      <w:r>
        <w:rPr>
          <w:rFonts w:ascii="Times New Roman" w:hAnsi="Times New Roman" w:cs="Times New Roman"/>
          <w:b/>
          <w:sz w:val="24"/>
          <w:szCs w:val="24"/>
        </w:rPr>
        <w:t xml:space="preserve">        </w:t>
      </w:r>
      <w:r w:rsidRPr="00E90FE3">
        <w:rPr>
          <w:rFonts w:ascii="Times New Roman" w:hAnsi="Times New Roman" w:cs="Times New Roman"/>
          <w:b/>
          <w:sz w:val="20"/>
          <w:szCs w:val="20"/>
        </w:rPr>
        <w:t>ΑΝΤΙΣΥΜΒΑΛΛΟΜΕΝ</w:t>
      </w:r>
      <w:r>
        <w:rPr>
          <w:rFonts w:ascii="Times New Roman" w:hAnsi="Times New Roman" w:cs="Times New Roman"/>
          <w:b/>
          <w:sz w:val="20"/>
          <w:szCs w:val="20"/>
        </w:rPr>
        <w:t>Η</w:t>
      </w:r>
      <w:r w:rsidR="006C17DC">
        <w:rPr>
          <w:rFonts w:ascii="Times New Roman" w:hAnsi="Times New Roman" w:cs="Times New Roman"/>
          <w:b/>
          <w:sz w:val="20"/>
          <w:szCs w:val="20"/>
        </w:rPr>
        <w:t>/</w:t>
      </w:r>
      <w:r w:rsidR="006C17DC" w:rsidRPr="00E90FE3">
        <w:rPr>
          <w:rFonts w:ascii="Times New Roman" w:hAnsi="Times New Roman" w:cs="Times New Roman"/>
          <w:b/>
          <w:sz w:val="20"/>
          <w:szCs w:val="20"/>
        </w:rPr>
        <w:t>ΟΣ</w:t>
      </w:r>
    </w:p>
    <w:p w:rsidR="002A6873" w:rsidRPr="00E90FE3" w:rsidRDefault="002A6873" w:rsidP="002A6873">
      <w:pPr>
        <w:rPr>
          <w:rFonts w:ascii="Times New Roman" w:hAnsi="Times New Roman" w:cs="Times New Roman"/>
          <w:sz w:val="20"/>
          <w:szCs w:val="20"/>
        </w:rPr>
      </w:pPr>
    </w:p>
    <w:p w:rsidR="000D4C4E" w:rsidRDefault="000D4C4E"/>
    <w:sectPr w:rsidR="000D4C4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5A7" w:rsidRDefault="00EB75A7">
      <w:pPr>
        <w:spacing w:after="0" w:line="240" w:lineRule="auto"/>
      </w:pPr>
      <w:r>
        <w:separator/>
      </w:r>
    </w:p>
  </w:endnote>
  <w:endnote w:type="continuationSeparator" w:id="0">
    <w:p w:rsidR="00EB75A7" w:rsidRDefault="00EB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202257"/>
      <w:docPartObj>
        <w:docPartGallery w:val="Page Numbers (Bottom of Page)"/>
        <w:docPartUnique/>
      </w:docPartObj>
    </w:sdtPr>
    <w:sdtEndPr/>
    <w:sdtContent>
      <w:p w:rsidR="00002640" w:rsidRDefault="006C17DC">
        <w:pPr>
          <w:pStyle w:val="a4"/>
          <w:jc w:val="right"/>
        </w:pPr>
        <w:r>
          <w:fldChar w:fldCharType="begin"/>
        </w:r>
        <w:r>
          <w:instrText>PAGE   \* MERGEFORMAT</w:instrText>
        </w:r>
        <w:r>
          <w:fldChar w:fldCharType="separate"/>
        </w:r>
        <w:r w:rsidR="00D4119F">
          <w:rPr>
            <w:noProof/>
          </w:rPr>
          <w:t>5</w:t>
        </w:r>
        <w:r>
          <w:fldChar w:fldCharType="end"/>
        </w:r>
      </w:p>
    </w:sdtContent>
  </w:sdt>
  <w:p w:rsidR="00002640" w:rsidRDefault="00EB75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5A7" w:rsidRDefault="00EB75A7">
      <w:pPr>
        <w:spacing w:after="0" w:line="240" w:lineRule="auto"/>
      </w:pPr>
      <w:r>
        <w:separator/>
      </w:r>
    </w:p>
  </w:footnote>
  <w:footnote w:type="continuationSeparator" w:id="0">
    <w:p w:rsidR="00EB75A7" w:rsidRDefault="00EB75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54210"/>
    <w:multiLevelType w:val="multilevel"/>
    <w:tmpl w:val="5C0E1B48"/>
    <w:lvl w:ilvl="0">
      <w:start w:val="2"/>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20800A1E"/>
    <w:multiLevelType w:val="multilevel"/>
    <w:tmpl w:val="746E40D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3147F5"/>
    <w:multiLevelType w:val="multilevel"/>
    <w:tmpl w:val="8CF4F1D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FD70337"/>
    <w:multiLevelType w:val="hybridMultilevel"/>
    <w:tmpl w:val="4B346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518C3"/>
    <w:multiLevelType w:val="multilevel"/>
    <w:tmpl w:val="46B273CE"/>
    <w:lvl w:ilvl="0">
      <w:start w:val="1"/>
      <w:numFmt w:val="decimal"/>
      <w:lvlText w:val="%1"/>
      <w:lvlJc w:val="left"/>
      <w:pPr>
        <w:ind w:left="562"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1742B8"/>
    <w:multiLevelType w:val="multilevel"/>
    <w:tmpl w:val="196ED98E"/>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584A7E"/>
    <w:multiLevelType w:val="multilevel"/>
    <w:tmpl w:val="1922AB0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FDF1748"/>
    <w:multiLevelType w:val="multilevel"/>
    <w:tmpl w:val="921CC3B6"/>
    <w:lvl w:ilvl="0">
      <w:start w:val="1"/>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8" w15:restartNumberingAfterBreak="0">
    <w:nsid w:val="7D6B5244"/>
    <w:multiLevelType w:val="multilevel"/>
    <w:tmpl w:val="618A668C"/>
    <w:lvl w:ilvl="0">
      <w:start w:val="1"/>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1"/>
  </w:num>
  <w:num w:numId="2">
    <w:abstractNumId w:val="3"/>
  </w:num>
  <w:num w:numId="3">
    <w:abstractNumId w:val="8"/>
  </w:num>
  <w:num w:numId="4">
    <w:abstractNumId w:val="4"/>
  </w:num>
  <w:num w:numId="5">
    <w:abstractNumId w:val="0"/>
  </w:num>
  <w:num w:numId="6">
    <w:abstractNumId w:val="7"/>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873"/>
    <w:rsid w:val="000D4C4E"/>
    <w:rsid w:val="002A6873"/>
    <w:rsid w:val="00322EDF"/>
    <w:rsid w:val="00415B0E"/>
    <w:rsid w:val="00603CA3"/>
    <w:rsid w:val="006C17DC"/>
    <w:rsid w:val="006F3243"/>
    <w:rsid w:val="007622CB"/>
    <w:rsid w:val="008E4F5D"/>
    <w:rsid w:val="00915FD9"/>
    <w:rsid w:val="00A275AB"/>
    <w:rsid w:val="00B27E58"/>
    <w:rsid w:val="00B364F6"/>
    <w:rsid w:val="00B406B7"/>
    <w:rsid w:val="00BE3071"/>
    <w:rsid w:val="00D4119F"/>
    <w:rsid w:val="00EB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75345-1BA6-4D21-821A-82AA3A0D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873"/>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873"/>
    <w:pPr>
      <w:ind w:left="720"/>
      <w:contextualSpacing/>
    </w:pPr>
  </w:style>
  <w:style w:type="paragraph" w:styleId="a4">
    <w:name w:val="footer"/>
    <w:basedOn w:val="a"/>
    <w:link w:val="Char"/>
    <w:uiPriority w:val="99"/>
    <w:unhideWhenUsed/>
    <w:rsid w:val="002A6873"/>
    <w:pPr>
      <w:tabs>
        <w:tab w:val="center" w:pos="4153"/>
        <w:tab w:val="right" w:pos="8306"/>
      </w:tabs>
      <w:spacing w:after="0" w:line="240" w:lineRule="auto"/>
    </w:pPr>
  </w:style>
  <w:style w:type="character" w:customStyle="1" w:styleId="Char">
    <w:name w:val="Υποσέλιδο Char"/>
    <w:basedOn w:val="a0"/>
    <w:link w:val="a4"/>
    <w:uiPriority w:val="99"/>
    <w:rsid w:val="002A6873"/>
    <w:rPr>
      <w:lang w:val="el-GR"/>
    </w:rPr>
  </w:style>
  <w:style w:type="paragraph" w:styleId="a5">
    <w:name w:val="footnote text"/>
    <w:basedOn w:val="a"/>
    <w:link w:val="Char0"/>
    <w:uiPriority w:val="99"/>
    <w:semiHidden/>
    <w:unhideWhenUsed/>
    <w:rsid w:val="002A6873"/>
    <w:pPr>
      <w:spacing w:after="0" w:line="240" w:lineRule="auto"/>
    </w:pPr>
    <w:rPr>
      <w:sz w:val="20"/>
      <w:szCs w:val="20"/>
    </w:rPr>
  </w:style>
  <w:style w:type="character" w:customStyle="1" w:styleId="Char0">
    <w:name w:val="Κείμενο υποσημείωσης Char"/>
    <w:basedOn w:val="a0"/>
    <w:link w:val="a5"/>
    <w:uiPriority w:val="99"/>
    <w:semiHidden/>
    <w:rsid w:val="002A6873"/>
    <w:rPr>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2029</Words>
  <Characters>11571</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user</cp:lastModifiedBy>
  <cp:revision>2</cp:revision>
  <dcterms:created xsi:type="dcterms:W3CDTF">2020-09-30T06:42:00Z</dcterms:created>
  <dcterms:modified xsi:type="dcterms:W3CDTF">2020-09-30T06:42:00Z</dcterms:modified>
</cp:coreProperties>
</file>