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38721" w14:textId="77777777" w:rsidR="00A27DBF" w:rsidRPr="008F392F" w:rsidRDefault="00A27DBF" w:rsidP="00A27DBF">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8A3D960" w14:textId="77777777" w:rsidR="00A27DBF" w:rsidRPr="008F392F" w:rsidRDefault="00A27DBF" w:rsidP="00A27DBF">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0D7104B" w14:textId="77777777" w:rsidR="00A27DBF" w:rsidRPr="008F392F" w:rsidRDefault="00A27DBF" w:rsidP="00A27DBF">
      <w:pPr>
        <w:jc w:val="center"/>
        <w:rPr>
          <w:rStyle w:val="a7"/>
          <w:rFonts w:ascii="Tahoma" w:hAnsi="Tahoma" w:cs="Tahoma"/>
          <w:sz w:val="19"/>
          <w:szCs w:val="19"/>
          <w:lang w:val="en-US"/>
        </w:rPr>
      </w:pPr>
    </w:p>
    <w:p w14:paraId="7598CD9B" w14:textId="77777777" w:rsidR="00A27DBF" w:rsidRPr="008F392F" w:rsidRDefault="00A27DBF" w:rsidP="00A27DBF">
      <w:pPr>
        <w:jc w:val="center"/>
        <w:rPr>
          <w:rStyle w:val="a7"/>
          <w:rFonts w:ascii="Tahoma" w:hAnsi="Tahoma" w:cs="Tahoma"/>
          <w:sz w:val="19"/>
          <w:szCs w:val="19"/>
          <w:lang w:val="en-US"/>
        </w:rPr>
      </w:pPr>
    </w:p>
    <w:p w14:paraId="0214B4A4" w14:textId="77777777" w:rsidR="00A27DBF" w:rsidRPr="007E49A6" w:rsidRDefault="00A27DBF" w:rsidP="00A27DBF">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F629878" w14:textId="77777777" w:rsidR="00A27DBF" w:rsidRPr="008F392F" w:rsidRDefault="00A27DBF" w:rsidP="00A27DBF">
      <w:pPr>
        <w:rPr>
          <w:rStyle w:val="a7"/>
          <w:rFonts w:ascii="Tahoma" w:hAnsi="Tahoma" w:cs="Tahoma"/>
          <w:sz w:val="19"/>
          <w:szCs w:val="19"/>
          <w:lang w:val="en-US"/>
        </w:rPr>
      </w:pPr>
    </w:p>
    <w:p w14:paraId="348029D5" w14:textId="77777777" w:rsidR="00A27DBF" w:rsidRPr="008F392F" w:rsidRDefault="00A27DBF" w:rsidP="00A27DBF">
      <w:pPr>
        <w:jc w:val="center"/>
        <w:rPr>
          <w:rStyle w:val="a7"/>
          <w:rFonts w:ascii="Tahoma" w:hAnsi="Tahoma" w:cs="Tahoma"/>
          <w:sz w:val="19"/>
          <w:szCs w:val="19"/>
          <w:lang w:val="en-US"/>
        </w:rPr>
      </w:pPr>
    </w:p>
    <w:p w14:paraId="33D1B30F" w14:textId="77777777" w:rsidR="00A27DBF" w:rsidRPr="00E1687D" w:rsidRDefault="00A27DBF" w:rsidP="00A27DBF">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0ECF28C2" w14:textId="77777777" w:rsidR="00A27DBF" w:rsidRPr="00E1687D" w:rsidRDefault="00A27DBF" w:rsidP="00A27DBF">
      <w:pPr>
        <w:spacing w:line="360" w:lineRule="auto"/>
        <w:rPr>
          <w:rStyle w:val="a7"/>
          <w:rFonts w:ascii="Tahoma" w:hAnsi="Tahoma" w:cs="Tahoma"/>
          <w:sz w:val="19"/>
          <w:szCs w:val="19"/>
          <w:lang w:val="en-US"/>
        </w:rPr>
      </w:pPr>
    </w:p>
    <w:p w14:paraId="3C5B59F1" w14:textId="77777777" w:rsidR="00A27DBF" w:rsidRDefault="00A27DBF" w:rsidP="00A27DBF">
      <w:pPr>
        <w:spacing w:line="360" w:lineRule="auto"/>
        <w:rPr>
          <w:rStyle w:val="a7"/>
          <w:rFonts w:ascii="Tahoma" w:hAnsi="Tahoma" w:cs="Tahoma"/>
          <w:b/>
          <w:sz w:val="19"/>
          <w:szCs w:val="19"/>
          <w:lang w:val="en-US"/>
        </w:rPr>
      </w:pPr>
    </w:p>
    <w:p w14:paraId="179646A0" w14:textId="77777777" w:rsidR="00A27DBF" w:rsidRDefault="00A27DBF" w:rsidP="00A27DBF">
      <w:pPr>
        <w:spacing w:line="360" w:lineRule="auto"/>
        <w:rPr>
          <w:rStyle w:val="a7"/>
          <w:rFonts w:ascii="Tahoma" w:hAnsi="Tahoma" w:cs="Tahoma"/>
          <w:b/>
          <w:sz w:val="19"/>
          <w:szCs w:val="19"/>
          <w:lang w:val="en-US"/>
        </w:rPr>
      </w:pPr>
    </w:p>
    <w:p w14:paraId="7B2013F4" w14:textId="77777777" w:rsidR="00A27DBF" w:rsidRPr="008F392F" w:rsidRDefault="00A27DBF" w:rsidP="00A27DB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8AA81D0" w14:textId="77777777" w:rsidR="00A27DBF" w:rsidRPr="008F392F" w:rsidRDefault="00A27DBF" w:rsidP="00A27DB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27DBF" w:rsidRPr="008F392F" w14:paraId="7AE420EC" w14:textId="77777777" w:rsidTr="006240FA">
        <w:trPr>
          <w:trHeight w:val="416"/>
        </w:trPr>
        <w:tc>
          <w:tcPr>
            <w:tcW w:w="2518" w:type="dxa"/>
          </w:tcPr>
          <w:p w14:paraId="6042B9F0" w14:textId="77777777" w:rsidR="00A27DBF" w:rsidRPr="008F392F" w:rsidRDefault="00A27DBF" w:rsidP="006240FA">
            <w:pPr>
              <w:ind w:left="-45"/>
              <w:rPr>
                <w:rFonts w:ascii="Tahoma" w:hAnsi="Tahoma" w:cs="Tahoma"/>
                <w:sz w:val="19"/>
                <w:szCs w:val="19"/>
                <w:lang w:val="en-US"/>
              </w:rPr>
            </w:pPr>
          </w:p>
        </w:tc>
      </w:tr>
    </w:tbl>
    <w:p w14:paraId="1CCFFDCA" w14:textId="77777777" w:rsidR="00A27DBF" w:rsidRPr="008F392F" w:rsidRDefault="00A27DBF" w:rsidP="00A27DBF">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247F231" w14:textId="77777777" w:rsidR="00A27DBF" w:rsidRPr="008F392F" w:rsidRDefault="00A27DBF" w:rsidP="00A27DBF">
      <w:pPr>
        <w:ind w:left="426"/>
        <w:rPr>
          <w:rStyle w:val="a7"/>
          <w:rFonts w:ascii="Tahoma" w:hAnsi="Tahoma" w:cs="Tahoma"/>
          <w:b/>
          <w:bCs/>
          <w:sz w:val="19"/>
          <w:szCs w:val="19"/>
          <w:lang w:val="en-US"/>
        </w:rPr>
      </w:pPr>
    </w:p>
    <w:p w14:paraId="4D232A66" w14:textId="77777777" w:rsidR="00A27DBF" w:rsidRPr="008F392F" w:rsidRDefault="00A27DBF" w:rsidP="00A27DBF">
      <w:pPr>
        <w:ind w:left="426"/>
        <w:rPr>
          <w:rStyle w:val="a7"/>
          <w:rFonts w:ascii="Tahoma" w:hAnsi="Tahoma" w:cs="Tahoma"/>
          <w:b/>
          <w:bCs/>
          <w:sz w:val="19"/>
          <w:szCs w:val="19"/>
          <w:lang w:val="en-US"/>
        </w:rPr>
      </w:pPr>
    </w:p>
    <w:p w14:paraId="591E7AC6" w14:textId="77777777" w:rsidR="00A27DBF" w:rsidRPr="008F392F" w:rsidRDefault="00A27DBF" w:rsidP="00A27DBF">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27DBF" w:rsidRPr="008F392F" w14:paraId="475A9DC0" w14:textId="77777777" w:rsidTr="006240FA">
        <w:trPr>
          <w:trHeight w:val="434"/>
        </w:trPr>
        <w:tc>
          <w:tcPr>
            <w:tcW w:w="2509" w:type="dxa"/>
          </w:tcPr>
          <w:p w14:paraId="0158D11B" w14:textId="77777777" w:rsidR="00A27DBF" w:rsidRPr="008F392F" w:rsidRDefault="00A27DBF" w:rsidP="006240FA">
            <w:pPr>
              <w:rPr>
                <w:rFonts w:ascii="Tahoma" w:hAnsi="Tahoma" w:cs="Tahoma"/>
                <w:sz w:val="19"/>
                <w:szCs w:val="19"/>
                <w:lang w:val="en-US"/>
              </w:rPr>
            </w:pPr>
          </w:p>
        </w:tc>
      </w:tr>
    </w:tbl>
    <w:p w14:paraId="7A629747" w14:textId="737CEFA9" w:rsidR="00A27DBF" w:rsidRPr="008F392F" w:rsidRDefault="00A27DBF" w:rsidP="00A27DBF">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,C)</w:t>
      </w:r>
    </w:p>
    <w:p w14:paraId="335283DE" w14:textId="77777777" w:rsidR="00A27DBF" w:rsidRPr="008F392F" w:rsidRDefault="00A27DBF" w:rsidP="00A27DBF">
      <w:pPr>
        <w:rPr>
          <w:rFonts w:ascii="Tahoma" w:hAnsi="Tahoma" w:cs="Tahoma"/>
          <w:b/>
          <w:bCs/>
          <w:sz w:val="19"/>
          <w:szCs w:val="19"/>
          <w:lang w:val="en-US"/>
        </w:rPr>
      </w:pPr>
    </w:p>
    <w:p w14:paraId="7F99A5E6" w14:textId="77777777" w:rsidR="00A27DBF" w:rsidRPr="008F392F" w:rsidRDefault="00A27DBF" w:rsidP="00A27DBF">
      <w:pPr>
        <w:rPr>
          <w:rFonts w:ascii="Tahoma" w:hAnsi="Tahoma" w:cs="Tahoma"/>
          <w:sz w:val="19"/>
          <w:szCs w:val="19"/>
          <w:lang w:val="en-US"/>
        </w:rPr>
      </w:pPr>
    </w:p>
    <w:p w14:paraId="447E68FB" w14:textId="77777777" w:rsidR="00A27DBF" w:rsidRPr="008F392F" w:rsidRDefault="00A27DBF" w:rsidP="00A27DBF">
      <w:pPr>
        <w:rPr>
          <w:rFonts w:ascii="Tahoma" w:hAnsi="Tahoma" w:cs="Tahoma"/>
          <w:sz w:val="19"/>
          <w:szCs w:val="19"/>
          <w:lang w:val="en-US"/>
        </w:rPr>
      </w:pPr>
    </w:p>
    <w:p w14:paraId="408E4BE9" w14:textId="77777777" w:rsidR="00A27DBF" w:rsidRPr="008F392F" w:rsidRDefault="00A27DBF" w:rsidP="00A27DBF">
      <w:pPr>
        <w:jc w:val="center"/>
        <w:rPr>
          <w:rFonts w:ascii="Tahoma" w:hAnsi="Tahoma" w:cs="Tahoma"/>
          <w:sz w:val="19"/>
          <w:szCs w:val="19"/>
          <w:lang w:val="en-US"/>
        </w:rPr>
      </w:pPr>
    </w:p>
    <w:p w14:paraId="2E03049C" w14:textId="77777777" w:rsidR="00A27DBF" w:rsidRDefault="00A27DBF" w:rsidP="00A27DBF">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4D49BC7" w14:textId="77777777" w:rsidR="00A27DBF" w:rsidRPr="008F392F" w:rsidRDefault="00A27DBF" w:rsidP="00A27DBF">
      <w:pPr>
        <w:ind w:left="5040"/>
        <w:jc w:val="center"/>
        <w:rPr>
          <w:rFonts w:ascii="Tahoma" w:hAnsi="Tahoma" w:cs="Tahoma"/>
          <w:sz w:val="19"/>
          <w:szCs w:val="19"/>
          <w:lang w:val="en-US"/>
        </w:rPr>
      </w:pPr>
    </w:p>
    <w:p w14:paraId="2B690998" w14:textId="77777777" w:rsidR="00A27DBF" w:rsidRPr="00F46DE1" w:rsidRDefault="00A27DBF" w:rsidP="00A27DBF">
      <w:pPr>
        <w:numPr>
          <w:ilvl w:val="0"/>
          <w:numId w:val="27"/>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7A1E00F" w14:textId="77777777" w:rsidR="00A27DBF" w:rsidRPr="00F46DE1" w:rsidRDefault="00A27DBF" w:rsidP="00A27DBF">
      <w:pPr>
        <w:numPr>
          <w:ilvl w:val="0"/>
          <w:numId w:val="27"/>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81DA978" w14:textId="77777777" w:rsidR="00A27DBF" w:rsidRPr="00BC4B7C" w:rsidRDefault="00A27DBF" w:rsidP="00A27DBF">
      <w:pPr>
        <w:numPr>
          <w:ilvl w:val="0"/>
          <w:numId w:val="27"/>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44FB2A8C" w14:textId="77777777" w:rsidR="00A27DBF" w:rsidRPr="008F392F" w:rsidRDefault="00A27DBF" w:rsidP="00A27DBF">
      <w:pPr>
        <w:rPr>
          <w:rFonts w:ascii="Tahoma" w:hAnsi="Tahoma" w:cs="Tahoma"/>
          <w:sz w:val="19"/>
          <w:szCs w:val="19"/>
          <w:lang w:val="en-US"/>
        </w:rPr>
      </w:pPr>
    </w:p>
    <w:p w14:paraId="729C2169" w14:textId="77777777" w:rsidR="00A27DBF" w:rsidRPr="008F392F" w:rsidRDefault="00A27DBF" w:rsidP="00A27DBF">
      <w:pPr>
        <w:rPr>
          <w:rFonts w:ascii="Tahoma" w:hAnsi="Tahoma" w:cs="Tahoma"/>
          <w:sz w:val="19"/>
          <w:szCs w:val="19"/>
          <w:lang w:val="en-US"/>
        </w:rPr>
      </w:pPr>
    </w:p>
    <w:p w14:paraId="6ABAB034" w14:textId="77777777" w:rsidR="00A27DBF" w:rsidRPr="008F392F" w:rsidRDefault="00A27DBF" w:rsidP="00A27DBF">
      <w:pPr>
        <w:rPr>
          <w:rFonts w:ascii="Tahoma" w:hAnsi="Tahoma" w:cs="Tahoma"/>
          <w:sz w:val="19"/>
          <w:szCs w:val="19"/>
          <w:lang w:val="en-US"/>
        </w:rPr>
      </w:pPr>
    </w:p>
    <w:p w14:paraId="1706ACDC" w14:textId="77777777" w:rsidR="00A27DBF" w:rsidRPr="008F392F" w:rsidRDefault="00A27DBF" w:rsidP="00A27DBF">
      <w:pPr>
        <w:rPr>
          <w:rFonts w:ascii="Tahoma" w:hAnsi="Tahoma" w:cs="Tahoma"/>
          <w:sz w:val="19"/>
          <w:szCs w:val="19"/>
          <w:lang w:val="en-US"/>
        </w:rPr>
      </w:pPr>
      <w:r w:rsidRPr="008F392F">
        <w:rPr>
          <w:rFonts w:ascii="Tahoma" w:hAnsi="Tahoma" w:cs="Tahoma"/>
          <w:b/>
          <w:bCs/>
          <w:sz w:val="19"/>
          <w:szCs w:val="19"/>
          <w:lang w:val="en-US"/>
        </w:rPr>
        <w:t xml:space="preserve">                                                                                                                           SIGNATURE</w:t>
      </w:r>
    </w:p>
    <w:p w14:paraId="762231F6" w14:textId="77777777" w:rsidR="00A27DBF" w:rsidRPr="008F392F" w:rsidRDefault="00A27DBF" w:rsidP="00A27DBF">
      <w:pPr>
        <w:rPr>
          <w:rFonts w:ascii="Tahoma" w:hAnsi="Tahoma" w:cs="Tahoma"/>
          <w:sz w:val="19"/>
          <w:szCs w:val="19"/>
          <w:lang w:val="en-US"/>
        </w:rPr>
      </w:pPr>
    </w:p>
    <w:p w14:paraId="18E3937F" w14:textId="77777777" w:rsidR="00A27DBF" w:rsidRPr="008F392F" w:rsidRDefault="00A27DBF" w:rsidP="00A27DBF">
      <w:pPr>
        <w:rPr>
          <w:rFonts w:ascii="Tahoma" w:hAnsi="Tahoma" w:cs="Tahoma"/>
          <w:sz w:val="19"/>
          <w:szCs w:val="19"/>
          <w:lang w:val="en-US"/>
        </w:rPr>
      </w:pPr>
    </w:p>
    <w:p w14:paraId="6D9E1C9E" w14:textId="77777777" w:rsidR="00A27DBF" w:rsidRPr="008F392F" w:rsidRDefault="00A27DBF" w:rsidP="00A27DBF">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5BCBD0D" w14:textId="77777777" w:rsidR="00A27DBF" w:rsidRPr="008F392F" w:rsidRDefault="00A27DBF" w:rsidP="00A27DBF">
      <w:pPr>
        <w:rPr>
          <w:rFonts w:ascii="Tahoma" w:hAnsi="Tahoma" w:cs="Tahoma"/>
          <w:sz w:val="19"/>
          <w:szCs w:val="19"/>
          <w:lang w:val="en-US"/>
        </w:rPr>
      </w:pPr>
    </w:p>
    <w:p w14:paraId="14AD8C0B" w14:textId="77777777" w:rsidR="00A27DBF" w:rsidRPr="008F392F" w:rsidRDefault="00A27DBF" w:rsidP="00A27DBF">
      <w:pPr>
        <w:rPr>
          <w:rFonts w:ascii="Tahoma" w:hAnsi="Tahoma" w:cs="Tahoma"/>
          <w:sz w:val="19"/>
          <w:szCs w:val="19"/>
          <w:lang w:val="en-US"/>
        </w:rPr>
      </w:pPr>
    </w:p>
    <w:p w14:paraId="60E2402F" w14:textId="77777777" w:rsidR="00A27DBF" w:rsidRPr="008F392F" w:rsidRDefault="00A27DBF" w:rsidP="00A27DBF">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62C54222" w14:textId="77777777" w:rsidR="00A27DBF" w:rsidRPr="008F392F" w:rsidRDefault="00A27DBF" w:rsidP="00A27DBF">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487043E" w14:textId="77777777" w:rsidR="00A27DBF" w:rsidRPr="008F392F" w:rsidRDefault="00A27DBF" w:rsidP="00A27DBF">
      <w:pPr>
        <w:rPr>
          <w:rFonts w:ascii="Tahoma" w:hAnsi="Tahoma" w:cs="Tahoma"/>
          <w:sz w:val="19"/>
          <w:szCs w:val="19"/>
          <w:lang w:val="en-US"/>
        </w:rPr>
      </w:pPr>
    </w:p>
    <w:p w14:paraId="0ABA9BF6" w14:textId="77777777" w:rsidR="00A27DBF" w:rsidRPr="008F392F" w:rsidRDefault="00A27DBF" w:rsidP="00A27DBF">
      <w:pPr>
        <w:rPr>
          <w:rFonts w:ascii="Tahoma" w:hAnsi="Tahoma" w:cs="Tahoma"/>
          <w:sz w:val="19"/>
          <w:szCs w:val="19"/>
          <w:lang w:val="en-US"/>
        </w:rPr>
      </w:pPr>
    </w:p>
    <w:p w14:paraId="33FDF340" w14:textId="77777777" w:rsidR="00A27DBF" w:rsidRDefault="00A27DBF" w:rsidP="00A27DBF">
      <w:pPr>
        <w:rPr>
          <w:rFonts w:ascii="Tahoma" w:hAnsi="Tahoma" w:cs="Tahoma"/>
          <w:sz w:val="19"/>
          <w:szCs w:val="19"/>
          <w:lang w:val="en-US"/>
        </w:rPr>
      </w:pPr>
    </w:p>
    <w:p w14:paraId="3069B1A5" w14:textId="77777777" w:rsidR="00A27DBF" w:rsidRDefault="00A27DBF" w:rsidP="00A27DBF">
      <w:pPr>
        <w:rPr>
          <w:rFonts w:ascii="Tahoma" w:hAnsi="Tahoma" w:cs="Tahoma"/>
          <w:sz w:val="19"/>
          <w:szCs w:val="19"/>
          <w:lang w:val="en-US"/>
        </w:rPr>
      </w:pPr>
    </w:p>
    <w:p w14:paraId="61D0E726" w14:textId="77777777" w:rsidR="00A27DBF" w:rsidRDefault="00A27DBF" w:rsidP="00A27DBF">
      <w:pPr>
        <w:rPr>
          <w:rFonts w:ascii="Tahoma" w:hAnsi="Tahoma" w:cs="Tahoma"/>
          <w:sz w:val="19"/>
          <w:szCs w:val="19"/>
          <w:lang w:val="en-US"/>
        </w:rPr>
      </w:pPr>
    </w:p>
    <w:p w14:paraId="26407F56" w14:textId="77777777" w:rsidR="00A27DBF" w:rsidRDefault="00A27DBF" w:rsidP="00A27DBF">
      <w:pPr>
        <w:rPr>
          <w:rFonts w:ascii="Tahoma" w:hAnsi="Tahoma" w:cs="Tahoma"/>
          <w:sz w:val="19"/>
          <w:szCs w:val="19"/>
          <w:lang w:val="en-US"/>
        </w:rPr>
      </w:pPr>
    </w:p>
    <w:p w14:paraId="1361DA9D" w14:textId="77777777" w:rsidR="00A27DBF" w:rsidRDefault="00A27DBF" w:rsidP="00A27DBF">
      <w:pPr>
        <w:rPr>
          <w:rFonts w:ascii="Tahoma" w:hAnsi="Tahoma" w:cs="Tahoma"/>
          <w:sz w:val="19"/>
          <w:szCs w:val="19"/>
          <w:lang w:val="en-US"/>
        </w:rPr>
      </w:pPr>
    </w:p>
    <w:p w14:paraId="2C0C80BE" w14:textId="77777777" w:rsidR="00A27DBF" w:rsidRDefault="00A27DBF" w:rsidP="00A27DBF">
      <w:pPr>
        <w:rPr>
          <w:rFonts w:ascii="Tahoma" w:hAnsi="Tahoma" w:cs="Tahoma"/>
          <w:sz w:val="19"/>
          <w:szCs w:val="19"/>
          <w:lang w:val="en-US"/>
        </w:rPr>
      </w:pPr>
    </w:p>
    <w:p w14:paraId="76B3CC57" w14:textId="77777777" w:rsidR="00A27DBF" w:rsidRDefault="00A27DBF" w:rsidP="00A27DBF">
      <w:pPr>
        <w:rPr>
          <w:rFonts w:ascii="Tahoma" w:hAnsi="Tahoma" w:cs="Tahoma"/>
          <w:sz w:val="19"/>
          <w:szCs w:val="19"/>
          <w:lang w:val="en-US"/>
        </w:rPr>
      </w:pPr>
    </w:p>
    <w:p w14:paraId="6AB32535" w14:textId="77777777" w:rsidR="00A27DBF" w:rsidRDefault="00A27DBF" w:rsidP="00A27DBF">
      <w:pPr>
        <w:rPr>
          <w:rFonts w:ascii="Tahoma" w:hAnsi="Tahoma" w:cs="Tahoma"/>
          <w:sz w:val="19"/>
          <w:szCs w:val="19"/>
          <w:lang w:val="en-US"/>
        </w:rPr>
      </w:pPr>
    </w:p>
    <w:p w14:paraId="75A748FA" w14:textId="77777777" w:rsidR="00A27DBF" w:rsidRDefault="00A27DBF" w:rsidP="00A27DBF">
      <w:pPr>
        <w:rPr>
          <w:rFonts w:ascii="Tahoma" w:hAnsi="Tahoma" w:cs="Tahoma"/>
          <w:sz w:val="19"/>
          <w:szCs w:val="19"/>
          <w:lang w:val="en-US"/>
        </w:rPr>
      </w:pPr>
    </w:p>
    <w:p w14:paraId="2DA7A026" w14:textId="77777777" w:rsidR="00A27DBF" w:rsidRPr="008F392F" w:rsidRDefault="00A27DBF" w:rsidP="00A27DBF">
      <w:pPr>
        <w:rPr>
          <w:rFonts w:ascii="Tahoma" w:hAnsi="Tahoma" w:cs="Tahoma"/>
          <w:sz w:val="19"/>
          <w:szCs w:val="19"/>
          <w:lang w:val="en-US"/>
        </w:rPr>
      </w:pPr>
    </w:p>
    <w:p w14:paraId="12B79911" w14:textId="77777777" w:rsidR="00A27DBF" w:rsidRPr="008F392F" w:rsidRDefault="00A27DBF" w:rsidP="00A27DBF">
      <w:pPr>
        <w:rPr>
          <w:rFonts w:ascii="Tahoma" w:hAnsi="Tahoma" w:cs="Tahoma"/>
          <w:sz w:val="19"/>
          <w:szCs w:val="19"/>
          <w:lang w:val="en-US"/>
        </w:rPr>
      </w:pPr>
    </w:p>
    <w:p w14:paraId="2877CAB0" w14:textId="77777777" w:rsidR="00A27DBF" w:rsidRPr="008F392F" w:rsidRDefault="00A27DBF" w:rsidP="00A27DB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237A3478" w14:textId="16A78D8B" w:rsidR="00570CDB" w:rsidRDefault="00A27DBF" w:rsidP="00A27DBF">
      <w:pPr>
        <w:spacing w:line="360" w:lineRule="auto"/>
        <w:rPr>
          <w:rStyle w:val="a7"/>
          <w:rFonts w:ascii="Tahoma" w:hAnsi="Tahoma" w:cs="Tahoma"/>
          <w:b/>
          <w:sz w:val="19"/>
          <w:szCs w:val="19"/>
        </w:rPr>
        <w:sectPr w:rsidR="00570CDB" w:rsidSect="007E34A1">
          <w:footerReference w:type="default" r:id="rId8"/>
          <w:pgSz w:w="11906" w:h="16838"/>
          <w:pgMar w:top="1134" w:right="992" w:bottom="1134" w:left="1134" w:header="709" w:footer="709" w:gutter="0"/>
          <w:cols w:space="708"/>
          <w:docGrid w:linePitch="360"/>
        </w:sectPr>
      </w:pPr>
      <w:r>
        <w:rPr>
          <w:rFonts w:ascii="Tahoma" w:hAnsi="Tahoma" w:cs="Tahoma"/>
          <w:b/>
          <w:sz w:val="19"/>
          <w:szCs w:val="19"/>
          <w:lang w:val="en-US"/>
        </w:rPr>
        <w:br w:type="page"/>
      </w:r>
    </w:p>
    <w:p w14:paraId="3C4C6BC1" w14:textId="77777777" w:rsidR="00A27DBF" w:rsidRPr="008F392F" w:rsidRDefault="00A27DBF" w:rsidP="00A27DBF">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rPr>
        <w:t>TABLE</w:t>
      </w:r>
      <w:r w:rsidRPr="008F392F">
        <w:rPr>
          <w:rFonts w:ascii="Tahoma" w:hAnsi="Tahoma" w:cs="Tahoma"/>
          <w:b/>
          <w:sz w:val="19"/>
          <w:szCs w:val="19"/>
          <w:lang w:val="en-US"/>
        </w:rPr>
        <w:t xml:space="preserve"> </w:t>
      </w:r>
      <w:r w:rsidRPr="008F392F">
        <w:rPr>
          <w:rFonts w:ascii="Tahoma" w:hAnsi="Tahoma" w:cs="Tahoma"/>
          <w:b/>
          <w:sz w:val="19"/>
          <w:szCs w:val="19"/>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rPr>
        <w:t>PROOF</w:t>
      </w:r>
      <w:r w:rsidRPr="008F392F">
        <w:rPr>
          <w:rFonts w:ascii="Tahoma" w:hAnsi="Tahoma" w:cs="Tahoma"/>
          <w:b/>
          <w:sz w:val="19"/>
          <w:szCs w:val="19"/>
          <w:lang w:val="en-US"/>
        </w:rPr>
        <w:t xml:space="preserve"> </w:t>
      </w:r>
      <w:r w:rsidRPr="008F392F">
        <w:rPr>
          <w:rFonts w:ascii="Tahoma" w:hAnsi="Tahoma" w:cs="Tahoma"/>
          <w:b/>
          <w:sz w:val="19"/>
          <w:szCs w:val="19"/>
        </w:rPr>
        <w:t>OF</w:t>
      </w:r>
      <w:r w:rsidRPr="008F392F">
        <w:rPr>
          <w:rFonts w:ascii="Tahoma" w:hAnsi="Tahoma" w:cs="Tahoma"/>
          <w:b/>
          <w:sz w:val="19"/>
          <w:szCs w:val="19"/>
          <w:lang w:val="en-US"/>
        </w:rPr>
        <w:t xml:space="preserve"> </w:t>
      </w:r>
      <w:r w:rsidRPr="008F392F">
        <w:rPr>
          <w:rFonts w:ascii="Tahoma" w:hAnsi="Tahoma" w:cs="Tahoma"/>
          <w:b/>
          <w:sz w:val="19"/>
          <w:szCs w:val="19"/>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rPr>
        <w:t xml:space="preserve"> all relevant</w:t>
      </w:r>
      <w:r>
        <w:rPr>
          <w:rFonts w:ascii="Tahoma" w:hAnsi="Tahoma" w:cs="Tahoma"/>
          <w:sz w:val="19"/>
          <w:szCs w:val="19"/>
        </w:rPr>
        <w:t xml:space="preserve"> experience</w:t>
      </w:r>
      <w:r w:rsidRPr="008F392F">
        <w:rPr>
          <w:rFonts w:ascii="Tahoma" w:hAnsi="Tahoma" w:cs="Tahoma"/>
          <w:sz w:val="19"/>
          <w:szCs w:val="19"/>
        </w:rPr>
        <w:t xml:space="preserve"> to the subject of the call </w:t>
      </w:r>
      <w:r w:rsidRPr="008F392F">
        <w:rPr>
          <w:rFonts w:ascii="Tahoma" w:hAnsi="Tahoma" w:cs="Tahoma"/>
          <w:b/>
          <w:sz w:val="19"/>
          <w:szCs w:val="19"/>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A27DBF" w:rsidRPr="008F392F" w14:paraId="34BEDC28" w14:textId="77777777" w:rsidTr="006240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ACE9A3C"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2FFE8CE"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E930E16"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90475F" w14:textId="77777777" w:rsidR="00A27DBF" w:rsidRPr="008F392F" w:rsidRDefault="00A27DBF" w:rsidP="006240FA">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0ED836" w14:textId="77777777" w:rsidR="00A27DBF" w:rsidRPr="008F392F" w:rsidRDefault="00A27DBF" w:rsidP="006240FA">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0895B25"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7A77E1" w14:textId="77777777" w:rsidR="00A27DBF" w:rsidRPr="008F392F" w:rsidRDefault="00A27DBF" w:rsidP="006240FA">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55B99F"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A27DBF" w:rsidRPr="008F392F" w14:paraId="3425B8FD" w14:textId="77777777" w:rsidTr="006240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10CABE" w14:textId="77777777" w:rsidR="00A27DBF" w:rsidRPr="008F392F" w:rsidRDefault="00A27DBF" w:rsidP="006240FA">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43E9731" w14:textId="77777777" w:rsidR="00A27DBF" w:rsidRPr="008F392F" w:rsidRDefault="00A27DBF" w:rsidP="006240FA">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03B072B" w14:textId="77777777" w:rsidR="00A27DBF" w:rsidRPr="008F392F" w:rsidRDefault="00A27DBF" w:rsidP="006240FA">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38EEAB1" w14:textId="77777777" w:rsidR="00A27DBF" w:rsidRPr="008F392F" w:rsidRDefault="00A27DBF" w:rsidP="006240FA">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CE5B9F" w14:textId="77777777" w:rsidR="00A27DBF" w:rsidRPr="008F392F" w:rsidRDefault="00A27DBF" w:rsidP="006240FA">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39DBC01" w14:textId="77777777" w:rsidR="00A27DBF" w:rsidRPr="008F392F" w:rsidRDefault="00A27DBF" w:rsidP="006240FA">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54232A7" w14:textId="77777777" w:rsidR="00A27DBF" w:rsidRPr="008F392F" w:rsidRDefault="00A27DBF" w:rsidP="006240FA">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679E04A9" w14:textId="77777777" w:rsidR="00A27DBF" w:rsidRPr="008F392F" w:rsidRDefault="00A27DBF" w:rsidP="006240FA">
            <w:pPr>
              <w:rPr>
                <w:rFonts w:ascii="Tahoma" w:hAnsi="Tahoma" w:cs="Tahoma"/>
                <w:b/>
                <w:bCs/>
                <w:sz w:val="19"/>
                <w:szCs w:val="19"/>
              </w:rPr>
            </w:pPr>
          </w:p>
        </w:tc>
      </w:tr>
      <w:tr w:rsidR="00A27DBF" w:rsidRPr="008F392F" w14:paraId="1D4631E2"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6368379"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45E9054"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D3920D"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196C4A7"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0322E5"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5E7824"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A33EBD2"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EAC2F6"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17E9D79E"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8F46EC3"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44A0981"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5B6B75"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936604A"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18C93A"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FECA7D0"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EEA637"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26B42AD"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7C51EC56"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018A1D"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31C397A"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CD5C6F9"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03F3901"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47AA4CB"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10D9E2"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83A0A6"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B6C936"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2DE1FF9C"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DE4A9A2"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84C9892"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D860875"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FF4E3E"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2695CEB"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F1E6648"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46B9DE"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05527BC"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5CFBC792"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217D2DF"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7018E9F"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C97342"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576A70"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9B451F"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BB7889B"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B00940D"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03C865E"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4E0C0B91"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2241CF5"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E77B293"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0AADDC"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1BC9F86"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C409FE9"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438B61"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846EAFE"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3B1FB8C"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21AE3824" w14:textId="77777777" w:rsidTr="006240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F248E1F" w14:textId="77777777" w:rsidR="00A27DBF" w:rsidRPr="008F392F" w:rsidRDefault="00A27DBF" w:rsidP="006240FA">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86D09EF" w14:textId="77777777" w:rsidR="00A27DBF" w:rsidRPr="008F392F" w:rsidRDefault="00A27DBF" w:rsidP="006240FA">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A230B64" w14:textId="77777777" w:rsidR="00A27DBF" w:rsidRPr="008F392F" w:rsidRDefault="00A27DBF" w:rsidP="006240FA">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D78AEA7" w14:textId="77777777" w:rsidR="00A27DBF" w:rsidRPr="008F392F" w:rsidRDefault="00A27DBF" w:rsidP="006240FA">
            <w:pPr>
              <w:jc w:val="center"/>
              <w:rPr>
                <w:rFonts w:ascii="Tahoma" w:hAnsi="Tahoma" w:cs="Tahoma"/>
                <w:b/>
                <w:bCs/>
                <w:sz w:val="19"/>
                <w:szCs w:val="19"/>
              </w:rPr>
            </w:pPr>
          </w:p>
        </w:tc>
        <w:tc>
          <w:tcPr>
            <w:tcW w:w="832" w:type="dxa"/>
            <w:tcBorders>
              <w:top w:val="single" w:sz="18" w:space="0" w:color="auto"/>
              <w:left w:val="nil"/>
              <w:bottom w:val="nil"/>
              <w:right w:val="nil"/>
            </w:tcBorders>
          </w:tcPr>
          <w:p w14:paraId="19D126C5" w14:textId="77777777" w:rsidR="00A27DBF" w:rsidRPr="008F392F" w:rsidRDefault="00A27DBF" w:rsidP="006240FA">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7C90ED7" w14:textId="77777777" w:rsidR="00A27DBF" w:rsidRPr="008F392F" w:rsidRDefault="00A27DBF" w:rsidP="006240FA">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74AF538" w14:textId="77777777" w:rsidR="00A27DBF" w:rsidRPr="008F392F" w:rsidRDefault="00A27DBF" w:rsidP="006240FA">
            <w:pPr>
              <w:jc w:val="center"/>
              <w:rPr>
                <w:rFonts w:ascii="Tahoma" w:hAnsi="Tahoma" w:cs="Tahoma"/>
                <w:b/>
                <w:bCs/>
                <w:sz w:val="19"/>
                <w:szCs w:val="19"/>
              </w:rPr>
            </w:pPr>
          </w:p>
        </w:tc>
      </w:tr>
      <w:tr w:rsidR="00A27DBF" w:rsidRPr="008F392F" w14:paraId="7B86A918" w14:textId="77777777" w:rsidTr="006240FA">
        <w:trPr>
          <w:trHeight w:val="454"/>
        </w:trPr>
        <w:tc>
          <w:tcPr>
            <w:tcW w:w="2587" w:type="dxa"/>
            <w:gridSpan w:val="3"/>
            <w:tcBorders>
              <w:top w:val="nil"/>
              <w:left w:val="nil"/>
              <w:bottom w:val="nil"/>
              <w:right w:val="nil"/>
            </w:tcBorders>
            <w:vAlign w:val="center"/>
            <w:hideMark/>
          </w:tcPr>
          <w:p w14:paraId="33AC8BE7" w14:textId="77777777" w:rsidR="00A27DBF" w:rsidRPr="008F392F" w:rsidRDefault="00A27DBF" w:rsidP="006240FA">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D7FFA0D" w14:textId="1F5A9038" w:rsidR="00A27DBF" w:rsidRPr="008F392F" w:rsidRDefault="00A27DBF" w:rsidP="006240FA">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31A8BC76" w14:textId="4BF4218E" w:rsidR="00A27DBF" w:rsidRPr="008F392F" w:rsidRDefault="00A27DBF" w:rsidP="006240FA">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152B889" w14:textId="77777777" w:rsidR="00A27DBF" w:rsidRPr="008F392F" w:rsidRDefault="00A27DBF" w:rsidP="006240FA">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D7E260D" w14:textId="77777777" w:rsidR="00A27DBF" w:rsidRPr="008F392F" w:rsidRDefault="00A27DBF" w:rsidP="006240FA">
            <w:pPr>
              <w:jc w:val="center"/>
              <w:rPr>
                <w:rFonts w:ascii="Tahoma" w:hAnsi="Tahoma" w:cs="Tahoma"/>
                <w:b/>
                <w:bCs/>
                <w:sz w:val="19"/>
                <w:szCs w:val="19"/>
                <w:lang w:val="en-US"/>
              </w:rPr>
            </w:pPr>
          </w:p>
        </w:tc>
      </w:tr>
    </w:tbl>
    <w:p w14:paraId="7811FEE4" w14:textId="77777777" w:rsidR="00A27DBF" w:rsidRPr="008F392F" w:rsidRDefault="00A27DBF" w:rsidP="00A27DBF">
      <w:pPr>
        <w:spacing w:after="40"/>
        <w:jc w:val="center"/>
        <w:rPr>
          <w:rFonts w:ascii="Tahoma" w:hAnsi="Tahoma" w:cs="Tahoma"/>
          <w:b/>
          <w:bCs/>
          <w:sz w:val="19"/>
          <w:szCs w:val="19"/>
          <w:lang w:val="en-US"/>
        </w:rPr>
      </w:pPr>
    </w:p>
    <w:p w14:paraId="656C76B9" w14:textId="77777777" w:rsidR="00A27DBF" w:rsidRPr="008F392F" w:rsidRDefault="00A27DBF" w:rsidP="00A27DBF">
      <w:pPr>
        <w:spacing w:after="40"/>
        <w:jc w:val="center"/>
        <w:rPr>
          <w:rFonts w:ascii="Tahoma" w:hAnsi="Tahoma" w:cs="Tahoma"/>
          <w:b/>
          <w:bCs/>
          <w:sz w:val="19"/>
          <w:szCs w:val="19"/>
          <w:lang w:val="en-US"/>
        </w:rPr>
      </w:pPr>
    </w:p>
    <w:p w14:paraId="0D1387D4" w14:textId="77777777" w:rsidR="00A27DBF" w:rsidRPr="008F392F" w:rsidRDefault="00A27DBF" w:rsidP="00A27DBF">
      <w:pPr>
        <w:tabs>
          <w:tab w:val="left" w:pos="284"/>
        </w:tabs>
        <w:spacing w:beforeLines="20" w:before="48"/>
        <w:jc w:val="both"/>
        <w:rPr>
          <w:rFonts w:ascii="Tahoma" w:hAnsi="Tahoma" w:cs="Tahoma"/>
          <w:sz w:val="19"/>
          <w:szCs w:val="19"/>
        </w:rPr>
      </w:pPr>
      <w:r w:rsidRPr="008F392F">
        <w:rPr>
          <w:rFonts w:ascii="Tahoma" w:hAnsi="Tahoma" w:cs="Tahoma"/>
          <w:b/>
          <w:sz w:val="19"/>
          <w:szCs w:val="19"/>
        </w:rPr>
        <w:t>(1)</w:t>
      </w:r>
      <w:r w:rsidRPr="008F392F">
        <w:rPr>
          <w:rFonts w:ascii="Tahoma" w:hAnsi="Tahoma" w:cs="Tahoma"/>
          <w:sz w:val="19"/>
          <w:szCs w:val="19"/>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14E83B7" w14:textId="77777777" w:rsidR="00A27DBF" w:rsidRPr="008F392F" w:rsidRDefault="00A27DBF" w:rsidP="00A27DBF">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rPr>
        <w:br/>
      </w:r>
      <w:r w:rsidRPr="008F392F">
        <w:rPr>
          <w:rFonts w:ascii="Tahoma" w:hAnsi="Tahoma" w:cs="Tahoma"/>
          <w:b/>
          <w:sz w:val="19"/>
          <w:szCs w:val="19"/>
        </w:rPr>
        <w:t>(2)</w:t>
      </w:r>
      <w:r w:rsidRPr="008F392F">
        <w:rPr>
          <w:rFonts w:ascii="Tahoma" w:hAnsi="Tahoma" w:cs="Tahoma"/>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7C1FEA0E" w14:textId="77777777" w:rsidR="00A27DBF" w:rsidRPr="008F392F" w:rsidRDefault="00A27DBF" w:rsidP="00A27DBF">
      <w:pPr>
        <w:jc w:val="both"/>
        <w:rPr>
          <w:rFonts w:ascii="Tahoma" w:hAnsi="Tahoma" w:cs="Tahoma"/>
          <w:sz w:val="19"/>
          <w:szCs w:val="19"/>
          <w:lang w:val="en-US"/>
        </w:rPr>
      </w:pPr>
    </w:p>
    <w:p w14:paraId="6F630E79" w14:textId="77777777" w:rsidR="00A27DBF" w:rsidRPr="008F392F" w:rsidRDefault="00A27DBF" w:rsidP="00A27DBF">
      <w:pPr>
        <w:pStyle w:val="2"/>
        <w:rPr>
          <w:rStyle w:val="a7"/>
          <w:rFonts w:ascii="Tahoma" w:hAnsi="Tahoma" w:cs="Tahoma"/>
          <w:b w:val="0"/>
          <w:bCs w:val="0"/>
          <w:sz w:val="19"/>
          <w:szCs w:val="19"/>
          <w:lang w:val="en-US"/>
        </w:rPr>
      </w:pPr>
    </w:p>
    <w:p w14:paraId="462F2DAB" w14:textId="77777777" w:rsidR="00A27DBF" w:rsidRPr="008F392F" w:rsidRDefault="00A27DBF" w:rsidP="00A27DBF">
      <w:pPr>
        <w:rPr>
          <w:rFonts w:ascii="Tahoma" w:hAnsi="Tahoma" w:cs="Tahoma"/>
          <w:sz w:val="19"/>
          <w:szCs w:val="19"/>
          <w:lang w:val="en-US"/>
        </w:rPr>
      </w:pPr>
    </w:p>
    <w:p w14:paraId="1AF7E0C0" w14:textId="77777777" w:rsidR="00A27DBF" w:rsidRPr="008F392F" w:rsidRDefault="00A27DBF" w:rsidP="00A27DBF">
      <w:pPr>
        <w:pStyle w:val="2"/>
        <w:rPr>
          <w:rStyle w:val="a7"/>
          <w:rFonts w:ascii="Tahoma" w:hAnsi="Tahoma" w:cs="Tahoma"/>
          <w:sz w:val="19"/>
          <w:szCs w:val="19"/>
          <w:lang w:val="en-US"/>
        </w:rPr>
      </w:pPr>
    </w:p>
    <w:p w14:paraId="3275E13F" w14:textId="77777777" w:rsidR="00A27DBF" w:rsidRPr="008F392F" w:rsidRDefault="00A27DBF" w:rsidP="00A27DBF">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6F4EE9E7" w14:textId="77777777" w:rsidR="00A27DBF" w:rsidRPr="008F392F" w:rsidRDefault="00A27DBF" w:rsidP="00A27DBF">
      <w:pPr>
        <w:jc w:val="both"/>
        <w:rPr>
          <w:rFonts w:ascii="Tahoma" w:hAnsi="Tahoma" w:cs="Tahoma"/>
          <w:sz w:val="19"/>
          <w:szCs w:val="19"/>
          <w:lang w:val="en-US"/>
        </w:rPr>
      </w:pPr>
    </w:p>
    <w:p w14:paraId="396D6CBF" w14:textId="77777777" w:rsidR="00B93F5B" w:rsidRPr="00A27DBF" w:rsidRDefault="00B93F5B" w:rsidP="00A27DBF">
      <w:pPr>
        <w:pStyle w:val="1"/>
        <w:spacing w:before="87" w:line="229" w:lineRule="exact"/>
        <w:ind w:left="202"/>
        <w:jc w:val="center"/>
        <w:rPr>
          <w:rFonts w:ascii="Tahoma" w:hAnsi="Tahoma" w:cs="Tahoma"/>
          <w:sz w:val="19"/>
          <w:szCs w:val="19"/>
          <w:lang w:val="en-US"/>
        </w:rPr>
      </w:pPr>
    </w:p>
    <w:sectPr w:rsidR="00B93F5B" w:rsidRPr="00A27DBF" w:rsidSect="001A1207">
      <w:pgSz w:w="11906" w:h="16838"/>
      <w:pgMar w:top="1134" w:right="99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EEE39" w14:textId="77777777" w:rsidR="00BB46E6" w:rsidRDefault="00BB46E6" w:rsidP="00F262E3">
      <w:r>
        <w:separator/>
      </w:r>
    </w:p>
  </w:endnote>
  <w:endnote w:type="continuationSeparator" w:id="0">
    <w:p w14:paraId="25D7145F" w14:textId="77777777" w:rsidR="00BB46E6" w:rsidRDefault="00BB46E6"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Tahoma-Bold">
    <w:altName w:val="Tahoma"/>
    <w:panose1 w:val="00000000000000000000"/>
    <w:charset w:val="00"/>
    <w:family w:val="roman"/>
    <w:notTrueType/>
    <w:pitch w:val="default"/>
  </w:font>
  <w:font w:name="SymbolMT">
    <w:altName w:val="Microsoft JhengHei"/>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BD11" w14:textId="77777777" w:rsidR="00FB4A32" w:rsidRDefault="00FB4A32">
    <w:pPr>
      <w:pStyle w:val="ac"/>
    </w:pPr>
  </w:p>
  <w:p w14:paraId="4292F40A"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BE2E" w14:textId="77777777" w:rsidR="00BB46E6" w:rsidRDefault="00BB46E6" w:rsidP="00F262E3">
      <w:r>
        <w:separator/>
      </w:r>
    </w:p>
  </w:footnote>
  <w:footnote w:type="continuationSeparator" w:id="0">
    <w:p w14:paraId="0C6CDA39" w14:textId="77777777" w:rsidR="00BB46E6" w:rsidRDefault="00BB46E6"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ahoma" w:hAnsi="Tahoma" w:cs="Tahoma" w:hint="default"/>
        <w:b/>
        <w:sz w:val="19"/>
        <w:szCs w:val="19"/>
      </w:rPr>
    </w:lvl>
    <w:lvl w:ilvl="1">
      <w:start w:val="1"/>
      <w:numFmt w:val="decimal"/>
      <w:lvlText w:val="%1.%2."/>
      <w:lvlJc w:val="left"/>
      <w:pPr>
        <w:tabs>
          <w:tab w:val="num" w:pos="0"/>
        </w:tabs>
        <w:ind w:left="1440" w:hanging="720"/>
      </w:pPr>
      <w:rPr>
        <w:rFonts w:ascii="Tahoma" w:hAnsi="Tahoma" w:cs="Tahoma" w:hint="default"/>
        <w:b/>
        <w:sz w:val="19"/>
        <w:szCs w:val="19"/>
      </w:rPr>
    </w:lvl>
    <w:lvl w:ilvl="2">
      <w:start w:val="1"/>
      <w:numFmt w:val="decimal"/>
      <w:lvlText w:val="%1.%2.%3."/>
      <w:lvlJc w:val="left"/>
      <w:pPr>
        <w:tabs>
          <w:tab w:val="num" w:pos="0"/>
        </w:tabs>
        <w:ind w:left="1800" w:hanging="720"/>
      </w:pPr>
      <w:rPr>
        <w:rFonts w:ascii="Tahoma" w:hAnsi="Tahoma" w:cs="Tahoma" w:hint="default"/>
        <w:b/>
        <w:sz w:val="19"/>
        <w:szCs w:val="19"/>
      </w:rPr>
    </w:lvl>
    <w:lvl w:ilvl="3">
      <w:start w:val="1"/>
      <w:numFmt w:val="decimal"/>
      <w:lvlText w:val="%1.%2.%3.%4."/>
      <w:lvlJc w:val="left"/>
      <w:pPr>
        <w:tabs>
          <w:tab w:val="num" w:pos="0"/>
        </w:tabs>
        <w:ind w:left="2520" w:hanging="1080"/>
      </w:pPr>
      <w:rPr>
        <w:rFonts w:ascii="Tahoma" w:hAnsi="Tahoma" w:cs="Tahoma" w:hint="default"/>
        <w:b/>
        <w:sz w:val="19"/>
        <w:szCs w:val="19"/>
      </w:rPr>
    </w:lvl>
    <w:lvl w:ilvl="4">
      <w:start w:val="1"/>
      <w:numFmt w:val="decimal"/>
      <w:lvlText w:val="%1.%2.%3.%4.%5."/>
      <w:lvlJc w:val="left"/>
      <w:pPr>
        <w:tabs>
          <w:tab w:val="num" w:pos="0"/>
        </w:tabs>
        <w:ind w:left="2880" w:hanging="1080"/>
      </w:pPr>
      <w:rPr>
        <w:rFonts w:ascii="Tahoma" w:hAnsi="Tahoma" w:cs="Tahoma" w:hint="default"/>
        <w:b/>
        <w:sz w:val="19"/>
        <w:szCs w:val="19"/>
      </w:rPr>
    </w:lvl>
    <w:lvl w:ilvl="5">
      <w:start w:val="1"/>
      <w:numFmt w:val="decimal"/>
      <w:lvlText w:val="%1.%2.%3.%4.%5.%6."/>
      <w:lvlJc w:val="left"/>
      <w:pPr>
        <w:tabs>
          <w:tab w:val="num" w:pos="0"/>
        </w:tabs>
        <w:ind w:left="3600" w:hanging="1440"/>
      </w:pPr>
      <w:rPr>
        <w:rFonts w:ascii="Tahoma" w:hAnsi="Tahoma" w:cs="Tahoma" w:hint="default"/>
        <w:b/>
        <w:sz w:val="19"/>
        <w:szCs w:val="19"/>
      </w:rPr>
    </w:lvl>
    <w:lvl w:ilvl="6">
      <w:start w:val="1"/>
      <w:numFmt w:val="decimal"/>
      <w:lvlText w:val="%1.%2.%3.%4.%5.%6.%7."/>
      <w:lvlJc w:val="left"/>
      <w:pPr>
        <w:tabs>
          <w:tab w:val="num" w:pos="0"/>
        </w:tabs>
        <w:ind w:left="3960" w:hanging="1440"/>
      </w:pPr>
      <w:rPr>
        <w:rFonts w:ascii="Tahoma" w:hAnsi="Tahoma" w:cs="Tahoma" w:hint="default"/>
        <w:b/>
        <w:sz w:val="19"/>
        <w:szCs w:val="19"/>
      </w:rPr>
    </w:lvl>
    <w:lvl w:ilvl="7">
      <w:start w:val="1"/>
      <w:numFmt w:val="decimal"/>
      <w:lvlText w:val="%1.%2.%3.%4.%5.%6.%7.%8."/>
      <w:lvlJc w:val="left"/>
      <w:pPr>
        <w:tabs>
          <w:tab w:val="num" w:pos="0"/>
        </w:tabs>
        <w:ind w:left="4680" w:hanging="1800"/>
      </w:pPr>
      <w:rPr>
        <w:rFonts w:ascii="Tahoma" w:hAnsi="Tahoma" w:cs="Tahoma" w:hint="default"/>
        <w:b/>
        <w:sz w:val="19"/>
        <w:szCs w:val="19"/>
      </w:rPr>
    </w:lvl>
    <w:lvl w:ilvl="8">
      <w:start w:val="1"/>
      <w:numFmt w:val="decimal"/>
      <w:lvlText w:val="%1.%2.%3.%4.%5.%6.%7.%8.%9."/>
      <w:lvlJc w:val="left"/>
      <w:pPr>
        <w:tabs>
          <w:tab w:val="num" w:pos="0"/>
        </w:tabs>
        <w:ind w:left="5040" w:hanging="1800"/>
      </w:pPr>
      <w:rPr>
        <w:rFonts w:ascii="Tahoma" w:hAnsi="Tahoma" w:cs="Tahoma" w:hint="default"/>
        <w:b/>
        <w:sz w:val="19"/>
        <w:szCs w:val="19"/>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trike/>
        <w:color w:val="FF0000"/>
        <w:sz w:val="19"/>
        <w:szCs w:val="19"/>
      </w:rPr>
    </w:lvl>
    <w:lvl w:ilvl="1">
      <w:start w:val="1"/>
      <w:numFmt w:val="bullet"/>
      <w:lvlText w:val=""/>
      <w:lvlJc w:val="left"/>
      <w:pPr>
        <w:tabs>
          <w:tab w:val="num" w:pos="1080"/>
        </w:tabs>
        <w:ind w:left="1080" w:hanging="360"/>
      </w:pPr>
      <w:rPr>
        <w:rFonts w:ascii="Symbol" w:hAnsi="Symbol" w:cs="OpenSymbol"/>
        <w:strike/>
        <w:color w:val="FF0000"/>
        <w:sz w:val="19"/>
        <w:szCs w:val="19"/>
      </w:rPr>
    </w:lvl>
    <w:lvl w:ilvl="2">
      <w:start w:val="1"/>
      <w:numFmt w:val="bullet"/>
      <w:lvlText w:val=""/>
      <w:lvlJc w:val="left"/>
      <w:pPr>
        <w:tabs>
          <w:tab w:val="num" w:pos="1440"/>
        </w:tabs>
        <w:ind w:left="1440" w:hanging="360"/>
      </w:pPr>
      <w:rPr>
        <w:rFonts w:ascii="Symbol" w:hAnsi="Symbol" w:cs="OpenSymbol"/>
        <w:strike/>
        <w:color w:val="FF0000"/>
        <w:sz w:val="19"/>
        <w:szCs w:val="19"/>
      </w:rPr>
    </w:lvl>
    <w:lvl w:ilvl="3">
      <w:start w:val="1"/>
      <w:numFmt w:val="bullet"/>
      <w:lvlText w:val=""/>
      <w:lvlJc w:val="left"/>
      <w:pPr>
        <w:tabs>
          <w:tab w:val="num" w:pos="1800"/>
        </w:tabs>
        <w:ind w:left="1800" w:hanging="360"/>
      </w:pPr>
      <w:rPr>
        <w:rFonts w:ascii="Symbol" w:hAnsi="Symbol" w:cs="OpenSymbol"/>
        <w:strike/>
        <w:color w:val="FF0000"/>
        <w:sz w:val="19"/>
        <w:szCs w:val="19"/>
      </w:rPr>
    </w:lvl>
    <w:lvl w:ilvl="4">
      <w:start w:val="1"/>
      <w:numFmt w:val="bullet"/>
      <w:lvlText w:val=""/>
      <w:lvlJc w:val="left"/>
      <w:pPr>
        <w:tabs>
          <w:tab w:val="num" w:pos="2160"/>
        </w:tabs>
        <w:ind w:left="2160" w:hanging="360"/>
      </w:pPr>
      <w:rPr>
        <w:rFonts w:ascii="Symbol" w:hAnsi="Symbol" w:cs="OpenSymbol"/>
        <w:strike/>
        <w:color w:val="FF0000"/>
        <w:sz w:val="19"/>
        <w:szCs w:val="19"/>
      </w:rPr>
    </w:lvl>
    <w:lvl w:ilvl="5">
      <w:start w:val="1"/>
      <w:numFmt w:val="bullet"/>
      <w:lvlText w:val=""/>
      <w:lvlJc w:val="left"/>
      <w:pPr>
        <w:tabs>
          <w:tab w:val="num" w:pos="2520"/>
        </w:tabs>
        <w:ind w:left="2520" w:hanging="360"/>
      </w:pPr>
      <w:rPr>
        <w:rFonts w:ascii="Symbol" w:hAnsi="Symbol" w:cs="OpenSymbol"/>
        <w:strike/>
        <w:color w:val="FF0000"/>
        <w:sz w:val="19"/>
        <w:szCs w:val="19"/>
      </w:rPr>
    </w:lvl>
    <w:lvl w:ilvl="6">
      <w:start w:val="1"/>
      <w:numFmt w:val="bullet"/>
      <w:lvlText w:val=""/>
      <w:lvlJc w:val="left"/>
      <w:pPr>
        <w:tabs>
          <w:tab w:val="num" w:pos="2880"/>
        </w:tabs>
        <w:ind w:left="2880" w:hanging="360"/>
      </w:pPr>
      <w:rPr>
        <w:rFonts w:ascii="Symbol" w:hAnsi="Symbol" w:cs="OpenSymbol"/>
        <w:strike/>
        <w:color w:val="FF0000"/>
        <w:sz w:val="19"/>
        <w:szCs w:val="19"/>
      </w:rPr>
    </w:lvl>
    <w:lvl w:ilvl="7">
      <w:start w:val="1"/>
      <w:numFmt w:val="bullet"/>
      <w:lvlText w:val=""/>
      <w:lvlJc w:val="left"/>
      <w:pPr>
        <w:tabs>
          <w:tab w:val="num" w:pos="3240"/>
        </w:tabs>
        <w:ind w:left="3240" w:hanging="360"/>
      </w:pPr>
      <w:rPr>
        <w:rFonts w:ascii="Symbol" w:hAnsi="Symbol" w:cs="OpenSymbol"/>
        <w:strike/>
        <w:color w:val="FF0000"/>
        <w:sz w:val="19"/>
        <w:szCs w:val="19"/>
      </w:rPr>
    </w:lvl>
    <w:lvl w:ilvl="8">
      <w:start w:val="1"/>
      <w:numFmt w:val="bullet"/>
      <w:lvlText w:val=""/>
      <w:lvlJc w:val="left"/>
      <w:pPr>
        <w:tabs>
          <w:tab w:val="num" w:pos="3600"/>
        </w:tabs>
        <w:ind w:left="3600" w:hanging="360"/>
      </w:pPr>
      <w:rPr>
        <w:rFonts w:ascii="Symbol" w:hAnsi="Symbol" w:cs="OpenSymbol"/>
        <w:strike/>
        <w:color w:val="FF0000"/>
        <w:sz w:val="19"/>
        <w:szCs w:val="19"/>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3BB24EC"/>
    <w:multiLevelType w:val="hybridMultilevel"/>
    <w:tmpl w:val="B75A7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6" w15:restartNumberingAfterBreak="0">
    <w:nsid w:val="19BC7632"/>
    <w:multiLevelType w:val="hybridMultilevel"/>
    <w:tmpl w:val="5EA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10" w15:restartNumberingAfterBreak="0">
    <w:nsid w:val="296C3CF2"/>
    <w:multiLevelType w:val="hybridMultilevel"/>
    <w:tmpl w:val="41D4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2"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6F41B3"/>
    <w:multiLevelType w:val="hybridMultilevel"/>
    <w:tmpl w:val="375063EE"/>
    <w:lvl w:ilvl="0" w:tplc="FBD82CD0">
      <w:start w:val="1"/>
      <w:numFmt w:val="decimal"/>
      <w:lvlText w:val="%1."/>
      <w:lvlJc w:val="left"/>
      <w:pPr>
        <w:ind w:left="570" w:hanging="428"/>
        <w:jc w:val="right"/>
      </w:pPr>
      <w:rPr>
        <w:rFonts w:ascii="Tahoma" w:eastAsia="Times New Roman" w:hAnsi="Tahoma" w:cs="Tahoma" w:hint="default"/>
        <w:b w:val="0"/>
        <w:bCs w:val="0"/>
        <w:i w:val="0"/>
        <w:iCs w:val="0"/>
        <w:spacing w:val="0"/>
        <w:w w:val="100"/>
        <w:sz w:val="19"/>
        <w:szCs w:val="19"/>
        <w:lang w:val="el-GR" w:eastAsia="en-US" w:bidi="ar-SA"/>
      </w:rPr>
    </w:lvl>
    <w:lvl w:ilvl="1" w:tplc="25848510">
      <w:numFmt w:val="bullet"/>
      <w:lvlText w:val="•"/>
      <w:lvlJc w:val="left"/>
      <w:pPr>
        <w:ind w:left="1572" w:hanging="428"/>
      </w:pPr>
      <w:rPr>
        <w:rFonts w:hint="default"/>
        <w:lang w:val="el-GR" w:eastAsia="en-US" w:bidi="ar-SA"/>
      </w:rPr>
    </w:lvl>
    <w:lvl w:ilvl="2" w:tplc="41780E84">
      <w:numFmt w:val="bullet"/>
      <w:lvlText w:val="•"/>
      <w:lvlJc w:val="left"/>
      <w:pPr>
        <w:ind w:left="2575" w:hanging="428"/>
      </w:pPr>
      <w:rPr>
        <w:rFonts w:hint="default"/>
        <w:lang w:val="el-GR" w:eastAsia="en-US" w:bidi="ar-SA"/>
      </w:rPr>
    </w:lvl>
    <w:lvl w:ilvl="3" w:tplc="4274D84E">
      <w:numFmt w:val="bullet"/>
      <w:lvlText w:val="•"/>
      <w:lvlJc w:val="left"/>
      <w:pPr>
        <w:ind w:left="3577" w:hanging="428"/>
      </w:pPr>
      <w:rPr>
        <w:rFonts w:hint="default"/>
        <w:lang w:val="el-GR" w:eastAsia="en-US" w:bidi="ar-SA"/>
      </w:rPr>
    </w:lvl>
    <w:lvl w:ilvl="4" w:tplc="A94661AA">
      <w:numFmt w:val="bullet"/>
      <w:lvlText w:val="•"/>
      <w:lvlJc w:val="left"/>
      <w:pPr>
        <w:ind w:left="4580" w:hanging="428"/>
      </w:pPr>
      <w:rPr>
        <w:rFonts w:hint="default"/>
        <w:lang w:val="el-GR" w:eastAsia="en-US" w:bidi="ar-SA"/>
      </w:rPr>
    </w:lvl>
    <w:lvl w:ilvl="5" w:tplc="3C26C9EC">
      <w:numFmt w:val="bullet"/>
      <w:lvlText w:val="•"/>
      <w:lvlJc w:val="left"/>
      <w:pPr>
        <w:ind w:left="5583" w:hanging="428"/>
      </w:pPr>
      <w:rPr>
        <w:rFonts w:hint="default"/>
        <w:lang w:val="el-GR" w:eastAsia="en-US" w:bidi="ar-SA"/>
      </w:rPr>
    </w:lvl>
    <w:lvl w:ilvl="6" w:tplc="EE746140">
      <w:numFmt w:val="bullet"/>
      <w:lvlText w:val="•"/>
      <w:lvlJc w:val="left"/>
      <w:pPr>
        <w:ind w:left="6585" w:hanging="428"/>
      </w:pPr>
      <w:rPr>
        <w:rFonts w:hint="default"/>
        <w:lang w:val="el-GR" w:eastAsia="en-US" w:bidi="ar-SA"/>
      </w:rPr>
    </w:lvl>
    <w:lvl w:ilvl="7" w:tplc="2BF02512">
      <w:numFmt w:val="bullet"/>
      <w:lvlText w:val="•"/>
      <w:lvlJc w:val="left"/>
      <w:pPr>
        <w:ind w:left="7588" w:hanging="428"/>
      </w:pPr>
      <w:rPr>
        <w:rFonts w:hint="default"/>
        <w:lang w:val="el-GR" w:eastAsia="en-US" w:bidi="ar-SA"/>
      </w:rPr>
    </w:lvl>
    <w:lvl w:ilvl="8" w:tplc="AB18231E">
      <w:numFmt w:val="bullet"/>
      <w:lvlText w:val="•"/>
      <w:lvlJc w:val="left"/>
      <w:pPr>
        <w:ind w:left="8591" w:hanging="428"/>
      </w:pPr>
      <w:rPr>
        <w:rFonts w:hint="default"/>
        <w:lang w:val="el-GR" w:eastAsia="en-US" w:bidi="ar-SA"/>
      </w:rPr>
    </w:lvl>
  </w:abstractNum>
  <w:abstractNum w:abstractNumId="16" w15:restartNumberingAfterBreak="0">
    <w:nsid w:val="47A66B3E"/>
    <w:multiLevelType w:val="hybridMultilevel"/>
    <w:tmpl w:val="BB38C4F2"/>
    <w:lvl w:ilvl="0" w:tplc="00B0A534">
      <w:start w:val="1"/>
      <w:numFmt w:val="decimal"/>
      <w:lvlText w:val="%1."/>
      <w:lvlJc w:val="left"/>
      <w:pPr>
        <w:ind w:left="720" w:hanging="360"/>
      </w:pPr>
      <w:rPr>
        <w:rFonts w:hint="default"/>
        <w:b/>
        <w:bCs/>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8"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7814B1"/>
    <w:multiLevelType w:val="hybridMultilevel"/>
    <w:tmpl w:val="956CF616"/>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CE6799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2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98654830">
    <w:abstractNumId w:val="11"/>
  </w:num>
  <w:num w:numId="2" w16cid:durableId="733046459">
    <w:abstractNumId w:val="14"/>
  </w:num>
  <w:num w:numId="3" w16cid:durableId="909845419">
    <w:abstractNumId w:val="7"/>
  </w:num>
  <w:num w:numId="4" w16cid:durableId="641957846">
    <w:abstractNumId w:val="26"/>
  </w:num>
  <w:num w:numId="5" w16cid:durableId="274600613">
    <w:abstractNumId w:val="8"/>
  </w:num>
  <w:num w:numId="6" w16cid:durableId="449016106">
    <w:abstractNumId w:val="2"/>
  </w:num>
  <w:num w:numId="7" w16cid:durableId="399251014">
    <w:abstractNumId w:val="4"/>
  </w:num>
  <w:num w:numId="8" w16cid:durableId="902372390">
    <w:abstractNumId w:val="22"/>
  </w:num>
  <w:num w:numId="9" w16cid:durableId="1348171724">
    <w:abstractNumId w:val="21"/>
  </w:num>
  <w:num w:numId="10" w16cid:durableId="670178595">
    <w:abstractNumId w:val="23"/>
  </w:num>
  <w:num w:numId="11" w16cid:durableId="1023752234">
    <w:abstractNumId w:val="13"/>
  </w:num>
  <w:num w:numId="12" w16cid:durableId="1305236409">
    <w:abstractNumId w:val="12"/>
  </w:num>
  <w:num w:numId="13" w16cid:durableId="124127170">
    <w:abstractNumId w:val="10"/>
  </w:num>
  <w:num w:numId="14" w16cid:durableId="1014918429">
    <w:abstractNumId w:val="1"/>
  </w:num>
  <w:num w:numId="15" w16cid:durableId="1505852397">
    <w:abstractNumId w:val="6"/>
  </w:num>
  <w:num w:numId="16" w16cid:durableId="600720635">
    <w:abstractNumId w:val="3"/>
  </w:num>
  <w:num w:numId="17" w16cid:durableId="562914558">
    <w:abstractNumId w:val="24"/>
  </w:num>
  <w:num w:numId="18" w16cid:durableId="208491538">
    <w:abstractNumId w:val="16"/>
  </w:num>
  <w:num w:numId="19" w16cid:durableId="909540104">
    <w:abstractNumId w:val="0"/>
  </w:num>
  <w:num w:numId="20" w16cid:durableId="2003115732">
    <w:abstractNumId w:val="20"/>
  </w:num>
  <w:num w:numId="21" w16cid:durableId="429931032">
    <w:abstractNumId w:val="5"/>
  </w:num>
  <w:num w:numId="22" w16cid:durableId="434248146">
    <w:abstractNumId w:val="15"/>
  </w:num>
  <w:num w:numId="23" w16cid:durableId="1177889058">
    <w:abstractNumId w:val="9"/>
  </w:num>
  <w:num w:numId="24" w16cid:durableId="1518884599">
    <w:abstractNumId w:val="25"/>
  </w:num>
  <w:num w:numId="25" w16cid:durableId="2091925712">
    <w:abstractNumId w:val="18"/>
  </w:num>
  <w:num w:numId="26" w16cid:durableId="1862623851">
    <w:abstractNumId w:val="17"/>
  </w:num>
  <w:num w:numId="27" w16cid:durableId="19889767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1E4C"/>
    <w:rsid w:val="000025E4"/>
    <w:rsid w:val="000030C6"/>
    <w:rsid w:val="000035EF"/>
    <w:rsid w:val="00003AF9"/>
    <w:rsid w:val="00004FEB"/>
    <w:rsid w:val="00005B82"/>
    <w:rsid w:val="0000642E"/>
    <w:rsid w:val="00006956"/>
    <w:rsid w:val="000076BF"/>
    <w:rsid w:val="00010474"/>
    <w:rsid w:val="000113CB"/>
    <w:rsid w:val="0001171B"/>
    <w:rsid w:val="000158AF"/>
    <w:rsid w:val="00017F20"/>
    <w:rsid w:val="00020159"/>
    <w:rsid w:val="000207DC"/>
    <w:rsid w:val="00020F3B"/>
    <w:rsid w:val="000210B8"/>
    <w:rsid w:val="000218BF"/>
    <w:rsid w:val="000227F5"/>
    <w:rsid w:val="0002305C"/>
    <w:rsid w:val="00023E2A"/>
    <w:rsid w:val="00024138"/>
    <w:rsid w:val="00024FFF"/>
    <w:rsid w:val="00025E78"/>
    <w:rsid w:val="00032196"/>
    <w:rsid w:val="000326A7"/>
    <w:rsid w:val="00032E50"/>
    <w:rsid w:val="00033E5A"/>
    <w:rsid w:val="000349A9"/>
    <w:rsid w:val="000372E7"/>
    <w:rsid w:val="0003774B"/>
    <w:rsid w:val="00040B5C"/>
    <w:rsid w:val="0004185C"/>
    <w:rsid w:val="00041DB0"/>
    <w:rsid w:val="000431EA"/>
    <w:rsid w:val="000462CE"/>
    <w:rsid w:val="0004689C"/>
    <w:rsid w:val="000469D5"/>
    <w:rsid w:val="00051CB5"/>
    <w:rsid w:val="00053FA4"/>
    <w:rsid w:val="00055E7A"/>
    <w:rsid w:val="00061070"/>
    <w:rsid w:val="00061115"/>
    <w:rsid w:val="00061541"/>
    <w:rsid w:val="00062A56"/>
    <w:rsid w:val="00064DDF"/>
    <w:rsid w:val="00066812"/>
    <w:rsid w:val="00070FD8"/>
    <w:rsid w:val="000715CD"/>
    <w:rsid w:val="0007415F"/>
    <w:rsid w:val="00074851"/>
    <w:rsid w:val="0007496E"/>
    <w:rsid w:val="0007541F"/>
    <w:rsid w:val="000756C9"/>
    <w:rsid w:val="00080278"/>
    <w:rsid w:val="00083577"/>
    <w:rsid w:val="00083AA8"/>
    <w:rsid w:val="000850FA"/>
    <w:rsid w:val="0008622D"/>
    <w:rsid w:val="00086890"/>
    <w:rsid w:val="0008723B"/>
    <w:rsid w:val="00090986"/>
    <w:rsid w:val="000923A2"/>
    <w:rsid w:val="00092EFC"/>
    <w:rsid w:val="00093405"/>
    <w:rsid w:val="00095DA8"/>
    <w:rsid w:val="000963DE"/>
    <w:rsid w:val="0009691A"/>
    <w:rsid w:val="000A14F4"/>
    <w:rsid w:val="000A3F78"/>
    <w:rsid w:val="000A483D"/>
    <w:rsid w:val="000A4987"/>
    <w:rsid w:val="000A50C7"/>
    <w:rsid w:val="000A5276"/>
    <w:rsid w:val="000B08F9"/>
    <w:rsid w:val="000B13A2"/>
    <w:rsid w:val="000B2B42"/>
    <w:rsid w:val="000B2BCB"/>
    <w:rsid w:val="000B48D5"/>
    <w:rsid w:val="000B75A0"/>
    <w:rsid w:val="000B7611"/>
    <w:rsid w:val="000C0D3A"/>
    <w:rsid w:val="000C1221"/>
    <w:rsid w:val="000C18F0"/>
    <w:rsid w:val="000C1E98"/>
    <w:rsid w:val="000C294C"/>
    <w:rsid w:val="000C4C96"/>
    <w:rsid w:val="000C6A04"/>
    <w:rsid w:val="000C7B8E"/>
    <w:rsid w:val="000D07AC"/>
    <w:rsid w:val="000D088A"/>
    <w:rsid w:val="000D1353"/>
    <w:rsid w:val="000D2B55"/>
    <w:rsid w:val="000D41DD"/>
    <w:rsid w:val="000D4B53"/>
    <w:rsid w:val="000D6FA4"/>
    <w:rsid w:val="000E181A"/>
    <w:rsid w:val="000E4083"/>
    <w:rsid w:val="000E5086"/>
    <w:rsid w:val="000E5243"/>
    <w:rsid w:val="000E69C5"/>
    <w:rsid w:val="000E73AE"/>
    <w:rsid w:val="000F19D3"/>
    <w:rsid w:val="000F2295"/>
    <w:rsid w:val="000F3280"/>
    <w:rsid w:val="000F3D18"/>
    <w:rsid w:val="000F6DDB"/>
    <w:rsid w:val="000F74A0"/>
    <w:rsid w:val="000F7B21"/>
    <w:rsid w:val="000F7F69"/>
    <w:rsid w:val="00101541"/>
    <w:rsid w:val="00101746"/>
    <w:rsid w:val="0010196F"/>
    <w:rsid w:val="00101CAE"/>
    <w:rsid w:val="00102A0C"/>
    <w:rsid w:val="00102ADC"/>
    <w:rsid w:val="0010416C"/>
    <w:rsid w:val="00105D7C"/>
    <w:rsid w:val="001101F9"/>
    <w:rsid w:val="00112B75"/>
    <w:rsid w:val="00115FB1"/>
    <w:rsid w:val="001160F2"/>
    <w:rsid w:val="00122146"/>
    <w:rsid w:val="001244DF"/>
    <w:rsid w:val="001256B9"/>
    <w:rsid w:val="0012666E"/>
    <w:rsid w:val="0012736E"/>
    <w:rsid w:val="001276CB"/>
    <w:rsid w:val="001303F4"/>
    <w:rsid w:val="001307FE"/>
    <w:rsid w:val="00132653"/>
    <w:rsid w:val="00132A3A"/>
    <w:rsid w:val="001418EA"/>
    <w:rsid w:val="00144235"/>
    <w:rsid w:val="00146FF2"/>
    <w:rsid w:val="001507C8"/>
    <w:rsid w:val="0015082C"/>
    <w:rsid w:val="00151116"/>
    <w:rsid w:val="001512F5"/>
    <w:rsid w:val="001533AE"/>
    <w:rsid w:val="00155EE2"/>
    <w:rsid w:val="0015625D"/>
    <w:rsid w:val="001576A9"/>
    <w:rsid w:val="001616EC"/>
    <w:rsid w:val="001628CC"/>
    <w:rsid w:val="001630B6"/>
    <w:rsid w:val="00170B51"/>
    <w:rsid w:val="001719FF"/>
    <w:rsid w:val="001720E9"/>
    <w:rsid w:val="0017285B"/>
    <w:rsid w:val="00173773"/>
    <w:rsid w:val="0017394B"/>
    <w:rsid w:val="00174D92"/>
    <w:rsid w:val="00175076"/>
    <w:rsid w:val="00175303"/>
    <w:rsid w:val="00180B03"/>
    <w:rsid w:val="001821B4"/>
    <w:rsid w:val="00182545"/>
    <w:rsid w:val="00183D7B"/>
    <w:rsid w:val="0018641F"/>
    <w:rsid w:val="00190E2A"/>
    <w:rsid w:val="001917F4"/>
    <w:rsid w:val="00191B4F"/>
    <w:rsid w:val="00191C78"/>
    <w:rsid w:val="00194625"/>
    <w:rsid w:val="00194627"/>
    <w:rsid w:val="00195C5A"/>
    <w:rsid w:val="0019767A"/>
    <w:rsid w:val="001A1207"/>
    <w:rsid w:val="001A31C5"/>
    <w:rsid w:val="001A3224"/>
    <w:rsid w:val="001A3409"/>
    <w:rsid w:val="001B0327"/>
    <w:rsid w:val="001B0494"/>
    <w:rsid w:val="001B07C5"/>
    <w:rsid w:val="001B60DE"/>
    <w:rsid w:val="001B665E"/>
    <w:rsid w:val="001B7257"/>
    <w:rsid w:val="001B7C79"/>
    <w:rsid w:val="001C0048"/>
    <w:rsid w:val="001C0727"/>
    <w:rsid w:val="001C18CE"/>
    <w:rsid w:val="001C32D6"/>
    <w:rsid w:val="001C4F06"/>
    <w:rsid w:val="001D1587"/>
    <w:rsid w:val="001D205A"/>
    <w:rsid w:val="001D2843"/>
    <w:rsid w:val="001D33C6"/>
    <w:rsid w:val="001D3A55"/>
    <w:rsid w:val="001D7B03"/>
    <w:rsid w:val="001E0477"/>
    <w:rsid w:val="001E3955"/>
    <w:rsid w:val="001E449F"/>
    <w:rsid w:val="001E5296"/>
    <w:rsid w:val="001E5571"/>
    <w:rsid w:val="001F4E4A"/>
    <w:rsid w:val="001F6BBA"/>
    <w:rsid w:val="00200F6B"/>
    <w:rsid w:val="00204958"/>
    <w:rsid w:val="00205904"/>
    <w:rsid w:val="00206B9E"/>
    <w:rsid w:val="00210843"/>
    <w:rsid w:val="00212276"/>
    <w:rsid w:val="00212CEC"/>
    <w:rsid w:val="00213223"/>
    <w:rsid w:val="00214529"/>
    <w:rsid w:val="00214B64"/>
    <w:rsid w:val="00216587"/>
    <w:rsid w:val="00217A90"/>
    <w:rsid w:val="00217DB2"/>
    <w:rsid w:val="0022022B"/>
    <w:rsid w:val="00224982"/>
    <w:rsid w:val="00224CA0"/>
    <w:rsid w:val="002269FB"/>
    <w:rsid w:val="00227804"/>
    <w:rsid w:val="00230E2B"/>
    <w:rsid w:val="00232663"/>
    <w:rsid w:val="00232C7D"/>
    <w:rsid w:val="0023321D"/>
    <w:rsid w:val="00234316"/>
    <w:rsid w:val="002349B2"/>
    <w:rsid w:val="0023642D"/>
    <w:rsid w:val="002373C0"/>
    <w:rsid w:val="002400C6"/>
    <w:rsid w:val="002439EB"/>
    <w:rsid w:val="00243F00"/>
    <w:rsid w:val="0024415C"/>
    <w:rsid w:val="002441F6"/>
    <w:rsid w:val="00246196"/>
    <w:rsid w:val="00250617"/>
    <w:rsid w:val="00250F71"/>
    <w:rsid w:val="00251D21"/>
    <w:rsid w:val="00253628"/>
    <w:rsid w:val="002537CF"/>
    <w:rsid w:val="002541CD"/>
    <w:rsid w:val="002555C3"/>
    <w:rsid w:val="0025582A"/>
    <w:rsid w:val="0025788D"/>
    <w:rsid w:val="00261463"/>
    <w:rsid w:val="00262554"/>
    <w:rsid w:val="00264902"/>
    <w:rsid w:val="00265CE1"/>
    <w:rsid w:val="00267796"/>
    <w:rsid w:val="00270473"/>
    <w:rsid w:val="00270A44"/>
    <w:rsid w:val="00271CDE"/>
    <w:rsid w:val="00274314"/>
    <w:rsid w:val="00276583"/>
    <w:rsid w:val="00276B49"/>
    <w:rsid w:val="00281339"/>
    <w:rsid w:val="002821C5"/>
    <w:rsid w:val="00283AD0"/>
    <w:rsid w:val="0028443E"/>
    <w:rsid w:val="0028699B"/>
    <w:rsid w:val="00286B3D"/>
    <w:rsid w:val="00286CEE"/>
    <w:rsid w:val="00286F22"/>
    <w:rsid w:val="002875C5"/>
    <w:rsid w:val="00295636"/>
    <w:rsid w:val="002966A2"/>
    <w:rsid w:val="00297AD3"/>
    <w:rsid w:val="00297F6F"/>
    <w:rsid w:val="002A19FE"/>
    <w:rsid w:val="002A1D58"/>
    <w:rsid w:val="002A1D63"/>
    <w:rsid w:val="002A1F97"/>
    <w:rsid w:val="002A32DF"/>
    <w:rsid w:val="002A3D0B"/>
    <w:rsid w:val="002A41B3"/>
    <w:rsid w:val="002A59CA"/>
    <w:rsid w:val="002B0D0F"/>
    <w:rsid w:val="002B1832"/>
    <w:rsid w:val="002B4644"/>
    <w:rsid w:val="002B5450"/>
    <w:rsid w:val="002B6DBD"/>
    <w:rsid w:val="002B777A"/>
    <w:rsid w:val="002C0515"/>
    <w:rsid w:val="002C0704"/>
    <w:rsid w:val="002C08B5"/>
    <w:rsid w:val="002C1359"/>
    <w:rsid w:val="002C13BC"/>
    <w:rsid w:val="002C23F5"/>
    <w:rsid w:val="002C265C"/>
    <w:rsid w:val="002C32C2"/>
    <w:rsid w:val="002C48A1"/>
    <w:rsid w:val="002C4BA0"/>
    <w:rsid w:val="002C4D41"/>
    <w:rsid w:val="002C5CD9"/>
    <w:rsid w:val="002D1662"/>
    <w:rsid w:val="002D16F3"/>
    <w:rsid w:val="002D35A4"/>
    <w:rsid w:val="002D7680"/>
    <w:rsid w:val="002E1584"/>
    <w:rsid w:val="002E1F98"/>
    <w:rsid w:val="002E2CC1"/>
    <w:rsid w:val="002E2E17"/>
    <w:rsid w:val="002F0C9D"/>
    <w:rsid w:val="002F1CAD"/>
    <w:rsid w:val="002F1DB0"/>
    <w:rsid w:val="002F2638"/>
    <w:rsid w:val="002F28EB"/>
    <w:rsid w:val="002F36FD"/>
    <w:rsid w:val="002F3739"/>
    <w:rsid w:val="002F6458"/>
    <w:rsid w:val="00300B22"/>
    <w:rsid w:val="003010D8"/>
    <w:rsid w:val="003018BC"/>
    <w:rsid w:val="00302047"/>
    <w:rsid w:val="00303C9E"/>
    <w:rsid w:val="003052C3"/>
    <w:rsid w:val="00307374"/>
    <w:rsid w:val="003077C5"/>
    <w:rsid w:val="00310BB8"/>
    <w:rsid w:val="00314C0A"/>
    <w:rsid w:val="00314E3B"/>
    <w:rsid w:val="00315087"/>
    <w:rsid w:val="00315A9F"/>
    <w:rsid w:val="00320660"/>
    <w:rsid w:val="00321665"/>
    <w:rsid w:val="0032355B"/>
    <w:rsid w:val="00326A13"/>
    <w:rsid w:val="00330495"/>
    <w:rsid w:val="003306D8"/>
    <w:rsid w:val="00331033"/>
    <w:rsid w:val="00331715"/>
    <w:rsid w:val="00332A85"/>
    <w:rsid w:val="003343BE"/>
    <w:rsid w:val="003352A0"/>
    <w:rsid w:val="00335FD6"/>
    <w:rsid w:val="00336659"/>
    <w:rsid w:val="00337276"/>
    <w:rsid w:val="003375DE"/>
    <w:rsid w:val="00340F1E"/>
    <w:rsid w:val="0034181B"/>
    <w:rsid w:val="0034266E"/>
    <w:rsid w:val="00343B7C"/>
    <w:rsid w:val="00350659"/>
    <w:rsid w:val="0035447F"/>
    <w:rsid w:val="00356153"/>
    <w:rsid w:val="00356970"/>
    <w:rsid w:val="00357854"/>
    <w:rsid w:val="00361017"/>
    <w:rsid w:val="00365A12"/>
    <w:rsid w:val="003678AA"/>
    <w:rsid w:val="00371193"/>
    <w:rsid w:val="00372C3F"/>
    <w:rsid w:val="00372F7E"/>
    <w:rsid w:val="0037361A"/>
    <w:rsid w:val="00373773"/>
    <w:rsid w:val="0037409F"/>
    <w:rsid w:val="003753BA"/>
    <w:rsid w:val="0037544C"/>
    <w:rsid w:val="0037604B"/>
    <w:rsid w:val="00377509"/>
    <w:rsid w:val="00380248"/>
    <w:rsid w:val="00380B86"/>
    <w:rsid w:val="003835D2"/>
    <w:rsid w:val="003859AD"/>
    <w:rsid w:val="00385D39"/>
    <w:rsid w:val="00385E8A"/>
    <w:rsid w:val="00387ACB"/>
    <w:rsid w:val="00387BA8"/>
    <w:rsid w:val="003905CB"/>
    <w:rsid w:val="00390CC8"/>
    <w:rsid w:val="003912CE"/>
    <w:rsid w:val="0039257A"/>
    <w:rsid w:val="00392CB0"/>
    <w:rsid w:val="00393C4E"/>
    <w:rsid w:val="0039449F"/>
    <w:rsid w:val="003954F1"/>
    <w:rsid w:val="003A08AD"/>
    <w:rsid w:val="003A325B"/>
    <w:rsid w:val="003A42B5"/>
    <w:rsid w:val="003A590F"/>
    <w:rsid w:val="003A6120"/>
    <w:rsid w:val="003B0FD4"/>
    <w:rsid w:val="003B1563"/>
    <w:rsid w:val="003B4081"/>
    <w:rsid w:val="003B500D"/>
    <w:rsid w:val="003B56EB"/>
    <w:rsid w:val="003B5D74"/>
    <w:rsid w:val="003B5EAF"/>
    <w:rsid w:val="003C1719"/>
    <w:rsid w:val="003C20FC"/>
    <w:rsid w:val="003C27FE"/>
    <w:rsid w:val="003C2A20"/>
    <w:rsid w:val="003C4D82"/>
    <w:rsid w:val="003C5300"/>
    <w:rsid w:val="003C5AFF"/>
    <w:rsid w:val="003C659B"/>
    <w:rsid w:val="003D0202"/>
    <w:rsid w:val="003D058B"/>
    <w:rsid w:val="003D0904"/>
    <w:rsid w:val="003D0CE9"/>
    <w:rsid w:val="003D3875"/>
    <w:rsid w:val="003D47D5"/>
    <w:rsid w:val="003D5C92"/>
    <w:rsid w:val="003D6782"/>
    <w:rsid w:val="003D72F6"/>
    <w:rsid w:val="003E13FE"/>
    <w:rsid w:val="003E2B8C"/>
    <w:rsid w:val="003E44BB"/>
    <w:rsid w:val="003E549D"/>
    <w:rsid w:val="003E5DBB"/>
    <w:rsid w:val="003E7E2B"/>
    <w:rsid w:val="003F0C28"/>
    <w:rsid w:val="003F3DAA"/>
    <w:rsid w:val="003F4244"/>
    <w:rsid w:val="003F4269"/>
    <w:rsid w:val="003F52CA"/>
    <w:rsid w:val="004019F0"/>
    <w:rsid w:val="00402610"/>
    <w:rsid w:val="00404C62"/>
    <w:rsid w:val="00404E71"/>
    <w:rsid w:val="00405587"/>
    <w:rsid w:val="0041015D"/>
    <w:rsid w:val="004103B1"/>
    <w:rsid w:val="00414632"/>
    <w:rsid w:val="004146C5"/>
    <w:rsid w:val="00420A45"/>
    <w:rsid w:val="00421C2E"/>
    <w:rsid w:val="00422B0C"/>
    <w:rsid w:val="00423419"/>
    <w:rsid w:val="004238A0"/>
    <w:rsid w:val="00424A9E"/>
    <w:rsid w:val="00425BEC"/>
    <w:rsid w:val="00426309"/>
    <w:rsid w:val="0043230B"/>
    <w:rsid w:val="004328F1"/>
    <w:rsid w:val="00432B24"/>
    <w:rsid w:val="004341D7"/>
    <w:rsid w:val="0043555C"/>
    <w:rsid w:val="00435E58"/>
    <w:rsid w:val="0043633A"/>
    <w:rsid w:val="004366E8"/>
    <w:rsid w:val="00437C71"/>
    <w:rsid w:val="00442DC3"/>
    <w:rsid w:val="00443CD6"/>
    <w:rsid w:val="00445AAC"/>
    <w:rsid w:val="004461F0"/>
    <w:rsid w:val="00450F60"/>
    <w:rsid w:val="00452C91"/>
    <w:rsid w:val="00455999"/>
    <w:rsid w:val="00456F8C"/>
    <w:rsid w:val="00457253"/>
    <w:rsid w:val="004600E7"/>
    <w:rsid w:val="004600EE"/>
    <w:rsid w:val="00460316"/>
    <w:rsid w:val="00462EB2"/>
    <w:rsid w:val="004658E8"/>
    <w:rsid w:val="00466F22"/>
    <w:rsid w:val="00470CB1"/>
    <w:rsid w:val="00474313"/>
    <w:rsid w:val="00475BDF"/>
    <w:rsid w:val="00477713"/>
    <w:rsid w:val="00481131"/>
    <w:rsid w:val="00483BCE"/>
    <w:rsid w:val="0048445C"/>
    <w:rsid w:val="004845C6"/>
    <w:rsid w:val="00485651"/>
    <w:rsid w:val="0049076E"/>
    <w:rsid w:val="00490D53"/>
    <w:rsid w:val="004938B9"/>
    <w:rsid w:val="00494A89"/>
    <w:rsid w:val="00494C4C"/>
    <w:rsid w:val="00497AA5"/>
    <w:rsid w:val="004A5DF9"/>
    <w:rsid w:val="004A7A7C"/>
    <w:rsid w:val="004B0A6F"/>
    <w:rsid w:val="004B0E51"/>
    <w:rsid w:val="004B1A7E"/>
    <w:rsid w:val="004B20F5"/>
    <w:rsid w:val="004B2677"/>
    <w:rsid w:val="004B3680"/>
    <w:rsid w:val="004B4627"/>
    <w:rsid w:val="004B46D4"/>
    <w:rsid w:val="004B48FF"/>
    <w:rsid w:val="004B531A"/>
    <w:rsid w:val="004B55A1"/>
    <w:rsid w:val="004B5710"/>
    <w:rsid w:val="004B73AD"/>
    <w:rsid w:val="004C2E5F"/>
    <w:rsid w:val="004C5F27"/>
    <w:rsid w:val="004C6374"/>
    <w:rsid w:val="004C647F"/>
    <w:rsid w:val="004D0344"/>
    <w:rsid w:val="004D0C4D"/>
    <w:rsid w:val="004D1786"/>
    <w:rsid w:val="004D1919"/>
    <w:rsid w:val="004D5A17"/>
    <w:rsid w:val="004D64C8"/>
    <w:rsid w:val="004D6524"/>
    <w:rsid w:val="004D6C66"/>
    <w:rsid w:val="004D6D5F"/>
    <w:rsid w:val="004E018B"/>
    <w:rsid w:val="004E10D5"/>
    <w:rsid w:val="004E17F0"/>
    <w:rsid w:val="004E29C7"/>
    <w:rsid w:val="004E532E"/>
    <w:rsid w:val="004E5BB5"/>
    <w:rsid w:val="004E72DE"/>
    <w:rsid w:val="004E7603"/>
    <w:rsid w:val="004E7B47"/>
    <w:rsid w:val="004F09DA"/>
    <w:rsid w:val="004F16AD"/>
    <w:rsid w:val="004F4DE8"/>
    <w:rsid w:val="00500F01"/>
    <w:rsid w:val="0050194A"/>
    <w:rsid w:val="0050282D"/>
    <w:rsid w:val="0050285B"/>
    <w:rsid w:val="00504083"/>
    <w:rsid w:val="00505683"/>
    <w:rsid w:val="00506892"/>
    <w:rsid w:val="0051166B"/>
    <w:rsid w:val="00512198"/>
    <w:rsid w:val="00514028"/>
    <w:rsid w:val="005141AD"/>
    <w:rsid w:val="00516F2E"/>
    <w:rsid w:val="00517327"/>
    <w:rsid w:val="00517EF1"/>
    <w:rsid w:val="00520509"/>
    <w:rsid w:val="00521168"/>
    <w:rsid w:val="00522129"/>
    <w:rsid w:val="00523D45"/>
    <w:rsid w:val="00523F8D"/>
    <w:rsid w:val="00524BE4"/>
    <w:rsid w:val="00525946"/>
    <w:rsid w:val="00525C1F"/>
    <w:rsid w:val="00526B3F"/>
    <w:rsid w:val="00526C5C"/>
    <w:rsid w:val="0053129B"/>
    <w:rsid w:val="00531C65"/>
    <w:rsid w:val="005325E3"/>
    <w:rsid w:val="005357E3"/>
    <w:rsid w:val="00536F74"/>
    <w:rsid w:val="00537759"/>
    <w:rsid w:val="0053792A"/>
    <w:rsid w:val="00540551"/>
    <w:rsid w:val="00540C7E"/>
    <w:rsid w:val="005415A3"/>
    <w:rsid w:val="00541E16"/>
    <w:rsid w:val="005442A6"/>
    <w:rsid w:val="00545696"/>
    <w:rsid w:val="00545C90"/>
    <w:rsid w:val="00550A14"/>
    <w:rsid w:val="005528E0"/>
    <w:rsid w:val="00556712"/>
    <w:rsid w:val="005576CE"/>
    <w:rsid w:val="00557754"/>
    <w:rsid w:val="0056622B"/>
    <w:rsid w:val="00567B8F"/>
    <w:rsid w:val="005709F5"/>
    <w:rsid w:val="00570CDB"/>
    <w:rsid w:val="00570D2E"/>
    <w:rsid w:val="005739A3"/>
    <w:rsid w:val="00574468"/>
    <w:rsid w:val="005750BE"/>
    <w:rsid w:val="0057540D"/>
    <w:rsid w:val="00575732"/>
    <w:rsid w:val="00575AE4"/>
    <w:rsid w:val="005813C9"/>
    <w:rsid w:val="005819EA"/>
    <w:rsid w:val="0058418C"/>
    <w:rsid w:val="0058630A"/>
    <w:rsid w:val="00590E08"/>
    <w:rsid w:val="00591A34"/>
    <w:rsid w:val="005931CA"/>
    <w:rsid w:val="00593284"/>
    <w:rsid w:val="00594F6E"/>
    <w:rsid w:val="00596D41"/>
    <w:rsid w:val="005979A2"/>
    <w:rsid w:val="005A284B"/>
    <w:rsid w:val="005A6B74"/>
    <w:rsid w:val="005A7E4B"/>
    <w:rsid w:val="005B0B5D"/>
    <w:rsid w:val="005B190E"/>
    <w:rsid w:val="005B1E82"/>
    <w:rsid w:val="005B3879"/>
    <w:rsid w:val="005B407F"/>
    <w:rsid w:val="005B690E"/>
    <w:rsid w:val="005B7354"/>
    <w:rsid w:val="005C208D"/>
    <w:rsid w:val="005C36FB"/>
    <w:rsid w:val="005C3775"/>
    <w:rsid w:val="005C46AD"/>
    <w:rsid w:val="005C4FB0"/>
    <w:rsid w:val="005C7299"/>
    <w:rsid w:val="005C760C"/>
    <w:rsid w:val="005D16A8"/>
    <w:rsid w:val="005D3537"/>
    <w:rsid w:val="005E0560"/>
    <w:rsid w:val="005E0C3A"/>
    <w:rsid w:val="005E20C2"/>
    <w:rsid w:val="005E2248"/>
    <w:rsid w:val="005E2A45"/>
    <w:rsid w:val="005E394F"/>
    <w:rsid w:val="005E5682"/>
    <w:rsid w:val="005F005C"/>
    <w:rsid w:val="005F03AF"/>
    <w:rsid w:val="005F03C1"/>
    <w:rsid w:val="005F078B"/>
    <w:rsid w:val="005F2547"/>
    <w:rsid w:val="005F30F8"/>
    <w:rsid w:val="005F5432"/>
    <w:rsid w:val="00600592"/>
    <w:rsid w:val="00600AFB"/>
    <w:rsid w:val="00605938"/>
    <w:rsid w:val="0060622F"/>
    <w:rsid w:val="00606399"/>
    <w:rsid w:val="006068E1"/>
    <w:rsid w:val="00606ED0"/>
    <w:rsid w:val="00607402"/>
    <w:rsid w:val="006078F5"/>
    <w:rsid w:val="00610B20"/>
    <w:rsid w:val="00611F85"/>
    <w:rsid w:val="006121EE"/>
    <w:rsid w:val="00612D19"/>
    <w:rsid w:val="00613EA9"/>
    <w:rsid w:val="0061538A"/>
    <w:rsid w:val="00617852"/>
    <w:rsid w:val="00617981"/>
    <w:rsid w:val="0062143E"/>
    <w:rsid w:val="00621659"/>
    <w:rsid w:val="00621CE6"/>
    <w:rsid w:val="00623215"/>
    <w:rsid w:val="00623D23"/>
    <w:rsid w:val="006248BE"/>
    <w:rsid w:val="00624EB2"/>
    <w:rsid w:val="00626221"/>
    <w:rsid w:val="00627D7A"/>
    <w:rsid w:val="0063027D"/>
    <w:rsid w:val="0063260F"/>
    <w:rsid w:val="0063290F"/>
    <w:rsid w:val="00632D25"/>
    <w:rsid w:val="00633BF0"/>
    <w:rsid w:val="0063529D"/>
    <w:rsid w:val="006360E2"/>
    <w:rsid w:val="006376C8"/>
    <w:rsid w:val="006376D1"/>
    <w:rsid w:val="00637B9B"/>
    <w:rsid w:val="0064051F"/>
    <w:rsid w:val="00640978"/>
    <w:rsid w:val="00640CEB"/>
    <w:rsid w:val="006412E8"/>
    <w:rsid w:val="0064190F"/>
    <w:rsid w:val="00641DF2"/>
    <w:rsid w:val="00642569"/>
    <w:rsid w:val="006428BA"/>
    <w:rsid w:val="00643BE3"/>
    <w:rsid w:val="006444DC"/>
    <w:rsid w:val="00645321"/>
    <w:rsid w:val="00645A9C"/>
    <w:rsid w:val="00645F2D"/>
    <w:rsid w:val="00646287"/>
    <w:rsid w:val="00652B99"/>
    <w:rsid w:val="00654CD0"/>
    <w:rsid w:val="00655114"/>
    <w:rsid w:val="006553C5"/>
    <w:rsid w:val="00655543"/>
    <w:rsid w:val="00660D53"/>
    <w:rsid w:val="00663594"/>
    <w:rsid w:val="00663B0E"/>
    <w:rsid w:val="00663FD3"/>
    <w:rsid w:val="0067182F"/>
    <w:rsid w:val="006730DA"/>
    <w:rsid w:val="006758FC"/>
    <w:rsid w:val="00675DF0"/>
    <w:rsid w:val="00675E38"/>
    <w:rsid w:val="00677D71"/>
    <w:rsid w:val="006819E7"/>
    <w:rsid w:val="006874A7"/>
    <w:rsid w:val="006876DF"/>
    <w:rsid w:val="0069023B"/>
    <w:rsid w:val="00695467"/>
    <w:rsid w:val="00697C55"/>
    <w:rsid w:val="006A08E5"/>
    <w:rsid w:val="006A1C95"/>
    <w:rsid w:val="006A3E1E"/>
    <w:rsid w:val="006A42AE"/>
    <w:rsid w:val="006A51EE"/>
    <w:rsid w:val="006A5889"/>
    <w:rsid w:val="006A6FF8"/>
    <w:rsid w:val="006B212E"/>
    <w:rsid w:val="006B3A3D"/>
    <w:rsid w:val="006B5EC9"/>
    <w:rsid w:val="006B6407"/>
    <w:rsid w:val="006C0680"/>
    <w:rsid w:val="006C0B2B"/>
    <w:rsid w:val="006C0B9E"/>
    <w:rsid w:val="006C1173"/>
    <w:rsid w:val="006C3CA8"/>
    <w:rsid w:val="006C3D72"/>
    <w:rsid w:val="006C546B"/>
    <w:rsid w:val="006C6061"/>
    <w:rsid w:val="006C63EF"/>
    <w:rsid w:val="006C6CDC"/>
    <w:rsid w:val="006D22F9"/>
    <w:rsid w:val="006D5553"/>
    <w:rsid w:val="006D6008"/>
    <w:rsid w:val="006D71EF"/>
    <w:rsid w:val="006D7554"/>
    <w:rsid w:val="006D7B5E"/>
    <w:rsid w:val="006D7D3C"/>
    <w:rsid w:val="006E0C9C"/>
    <w:rsid w:val="006E1DB4"/>
    <w:rsid w:val="006E59DD"/>
    <w:rsid w:val="006E6083"/>
    <w:rsid w:val="006F030F"/>
    <w:rsid w:val="006F155E"/>
    <w:rsid w:val="006F2DF2"/>
    <w:rsid w:val="006F301F"/>
    <w:rsid w:val="006F42DD"/>
    <w:rsid w:val="006F47CB"/>
    <w:rsid w:val="006F53C8"/>
    <w:rsid w:val="006F754B"/>
    <w:rsid w:val="0070179E"/>
    <w:rsid w:val="00701F73"/>
    <w:rsid w:val="00703698"/>
    <w:rsid w:val="00705140"/>
    <w:rsid w:val="0070600B"/>
    <w:rsid w:val="0070674A"/>
    <w:rsid w:val="007069E8"/>
    <w:rsid w:val="00707C8C"/>
    <w:rsid w:val="00710E8E"/>
    <w:rsid w:val="00712468"/>
    <w:rsid w:val="00712FD4"/>
    <w:rsid w:val="00713D61"/>
    <w:rsid w:val="0071413B"/>
    <w:rsid w:val="00715CF4"/>
    <w:rsid w:val="007163C9"/>
    <w:rsid w:val="0072057E"/>
    <w:rsid w:val="00721C29"/>
    <w:rsid w:val="00727F85"/>
    <w:rsid w:val="0073146E"/>
    <w:rsid w:val="00733D73"/>
    <w:rsid w:val="00737F03"/>
    <w:rsid w:val="007408B9"/>
    <w:rsid w:val="00741D21"/>
    <w:rsid w:val="00741DF8"/>
    <w:rsid w:val="00741E31"/>
    <w:rsid w:val="00741EA7"/>
    <w:rsid w:val="00742563"/>
    <w:rsid w:val="00745139"/>
    <w:rsid w:val="00745A55"/>
    <w:rsid w:val="00746772"/>
    <w:rsid w:val="00747731"/>
    <w:rsid w:val="00747F29"/>
    <w:rsid w:val="00750A6F"/>
    <w:rsid w:val="007518C0"/>
    <w:rsid w:val="00751BDA"/>
    <w:rsid w:val="007528D1"/>
    <w:rsid w:val="00753B84"/>
    <w:rsid w:val="007553A6"/>
    <w:rsid w:val="00755E56"/>
    <w:rsid w:val="00757A4C"/>
    <w:rsid w:val="00757D31"/>
    <w:rsid w:val="007610A0"/>
    <w:rsid w:val="007626D0"/>
    <w:rsid w:val="007627D2"/>
    <w:rsid w:val="00762CDD"/>
    <w:rsid w:val="00762D19"/>
    <w:rsid w:val="0076586E"/>
    <w:rsid w:val="00770EFC"/>
    <w:rsid w:val="0077482C"/>
    <w:rsid w:val="00774E3B"/>
    <w:rsid w:val="007758CA"/>
    <w:rsid w:val="007761FA"/>
    <w:rsid w:val="0077671F"/>
    <w:rsid w:val="0077730A"/>
    <w:rsid w:val="00783F01"/>
    <w:rsid w:val="007854EE"/>
    <w:rsid w:val="00786E29"/>
    <w:rsid w:val="0078765E"/>
    <w:rsid w:val="00787C35"/>
    <w:rsid w:val="0079116A"/>
    <w:rsid w:val="00791728"/>
    <w:rsid w:val="00791AE8"/>
    <w:rsid w:val="00792392"/>
    <w:rsid w:val="007931B5"/>
    <w:rsid w:val="00794672"/>
    <w:rsid w:val="0079623B"/>
    <w:rsid w:val="007970EB"/>
    <w:rsid w:val="00797162"/>
    <w:rsid w:val="00797727"/>
    <w:rsid w:val="007A1615"/>
    <w:rsid w:val="007A1E3E"/>
    <w:rsid w:val="007A2A49"/>
    <w:rsid w:val="007A2D54"/>
    <w:rsid w:val="007A2D56"/>
    <w:rsid w:val="007A3CEA"/>
    <w:rsid w:val="007A43C5"/>
    <w:rsid w:val="007A5EB9"/>
    <w:rsid w:val="007A69BB"/>
    <w:rsid w:val="007B0D01"/>
    <w:rsid w:val="007B1139"/>
    <w:rsid w:val="007B139A"/>
    <w:rsid w:val="007B2B68"/>
    <w:rsid w:val="007B44F3"/>
    <w:rsid w:val="007B503B"/>
    <w:rsid w:val="007B5458"/>
    <w:rsid w:val="007B6D95"/>
    <w:rsid w:val="007B70B8"/>
    <w:rsid w:val="007C028E"/>
    <w:rsid w:val="007C03B2"/>
    <w:rsid w:val="007C1441"/>
    <w:rsid w:val="007C36D5"/>
    <w:rsid w:val="007C3950"/>
    <w:rsid w:val="007C39EE"/>
    <w:rsid w:val="007C436D"/>
    <w:rsid w:val="007C4499"/>
    <w:rsid w:val="007C49C1"/>
    <w:rsid w:val="007C6490"/>
    <w:rsid w:val="007D02D1"/>
    <w:rsid w:val="007D0B42"/>
    <w:rsid w:val="007D12C2"/>
    <w:rsid w:val="007D12FD"/>
    <w:rsid w:val="007D13BE"/>
    <w:rsid w:val="007D146A"/>
    <w:rsid w:val="007D14D2"/>
    <w:rsid w:val="007D15C5"/>
    <w:rsid w:val="007D1EED"/>
    <w:rsid w:val="007D49E5"/>
    <w:rsid w:val="007D52E4"/>
    <w:rsid w:val="007D55C8"/>
    <w:rsid w:val="007D5B81"/>
    <w:rsid w:val="007D5F3E"/>
    <w:rsid w:val="007D674B"/>
    <w:rsid w:val="007D7D7F"/>
    <w:rsid w:val="007E02CC"/>
    <w:rsid w:val="007E34A1"/>
    <w:rsid w:val="007E4CB1"/>
    <w:rsid w:val="007E5208"/>
    <w:rsid w:val="007E5C1B"/>
    <w:rsid w:val="007F25B4"/>
    <w:rsid w:val="007F428E"/>
    <w:rsid w:val="007F4DCE"/>
    <w:rsid w:val="007F7545"/>
    <w:rsid w:val="00800500"/>
    <w:rsid w:val="008012FF"/>
    <w:rsid w:val="00801E2B"/>
    <w:rsid w:val="00802085"/>
    <w:rsid w:val="00802109"/>
    <w:rsid w:val="00805AC3"/>
    <w:rsid w:val="0080631C"/>
    <w:rsid w:val="00806726"/>
    <w:rsid w:val="0081021E"/>
    <w:rsid w:val="00810D61"/>
    <w:rsid w:val="00817C64"/>
    <w:rsid w:val="00823915"/>
    <w:rsid w:val="00824604"/>
    <w:rsid w:val="008249B4"/>
    <w:rsid w:val="00825749"/>
    <w:rsid w:val="0082769A"/>
    <w:rsid w:val="008277F4"/>
    <w:rsid w:val="0083044D"/>
    <w:rsid w:val="00831255"/>
    <w:rsid w:val="00832135"/>
    <w:rsid w:val="0083293B"/>
    <w:rsid w:val="00832C17"/>
    <w:rsid w:val="00834C6D"/>
    <w:rsid w:val="0083644B"/>
    <w:rsid w:val="00836FF1"/>
    <w:rsid w:val="00837B23"/>
    <w:rsid w:val="00840BC3"/>
    <w:rsid w:val="00842D33"/>
    <w:rsid w:val="008454CE"/>
    <w:rsid w:val="00845593"/>
    <w:rsid w:val="008463DC"/>
    <w:rsid w:val="0084661B"/>
    <w:rsid w:val="00846F67"/>
    <w:rsid w:val="00850B4E"/>
    <w:rsid w:val="0085123C"/>
    <w:rsid w:val="00851916"/>
    <w:rsid w:val="0085286F"/>
    <w:rsid w:val="008532A0"/>
    <w:rsid w:val="00853D43"/>
    <w:rsid w:val="0085416A"/>
    <w:rsid w:val="00857CB2"/>
    <w:rsid w:val="00860112"/>
    <w:rsid w:val="00861130"/>
    <w:rsid w:val="0086166B"/>
    <w:rsid w:val="008649F0"/>
    <w:rsid w:val="00864D78"/>
    <w:rsid w:val="00867A4A"/>
    <w:rsid w:val="00870C0C"/>
    <w:rsid w:val="00870E68"/>
    <w:rsid w:val="00871303"/>
    <w:rsid w:val="00873A55"/>
    <w:rsid w:val="008751F1"/>
    <w:rsid w:val="0087611D"/>
    <w:rsid w:val="008768B8"/>
    <w:rsid w:val="00876B13"/>
    <w:rsid w:val="00881EC6"/>
    <w:rsid w:val="00882A26"/>
    <w:rsid w:val="00882BA4"/>
    <w:rsid w:val="00883666"/>
    <w:rsid w:val="00884889"/>
    <w:rsid w:val="00884D99"/>
    <w:rsid w:val="00885392"/>
    <w:rsid w:val="008858E7"/>
    <w:rsid w:val="00885A74"/>
    <w:rsid w:val="00887EB4"/>
    <w:rsid w:val="008918FB"/>
    <w:rsid w:val="0089245E"/>
    <w:rsid w:val="008938E1"/>
    <w:rsid w:val="00894EB0"/>
    <w:rsid w:val="008960D3"/>
    <w:rsid w:val="00896163"/>
    <w:rsid w:val="008979D0"/>
    <w:rsid w:val="008A0EB5"/>
    <w:rsid w:val="008A3F0F"/>
    <w:rsid w:val="008A584C"/>
    <w:rsid w:val="008A6065"/>
    <w:rsid w:val="008A6C8B"/>
    <w:rsid w:val="008A7B5B"/>
    <w:rsid w:val="008A7E6D"/>
    <w:rsid w:val="008B0932"/>
    <w:rsid w:val="008B1C73"/>
    <w:rsid w:val="008B47F5"/>
    <w:rsid w:val="008B4B91"/>
    <w:rsid w:val="008B5FFA"/>
    <w:rsid w:val="008B65CA"/>
    <w:rsid w:val="008C0979"/>
    <w:rsid w:val="008C0B08"/>
    <w:rsid w:val="008C1A97"/>
    <w:rsid w:val="008C3741"/>
    <w:rsid w:val="008C3764"/>
    <w:rsid w:val="008C4939"/>
    <w:rsid w:val="008C6991"/>
    <w:rsid w:val="008C7A33"/>
    <w:rsid w:val="008C7B89"/>
    <w:rsid w:val="008D0549"/>
    <w:rsid w:val="008D1C4A"/>
    <w:rsid w:val="008D1CF1"/>
    <w:rsid w:val="008D3450"/>
    <w:rsid w:val="008D3E94"/>
    <w:rsid w:val="008D660D"/>
    <w:rsid w:val="008D7B30"/>
    <w:rsid w:val="008E0478"/>
    <w:rsid w:val="008E0895"/>
    <w:rsid w:val="008E0A01"/>
    <w:rsid w:val="008E0ABB"/>
    <w:rsid w:val="008E3C01"/>
    <w:rsid w:val="008E3F4B"/>
    <w:rsid w:val="008E4E0E"/>
    <w:rsid w:val="008E67AE"/>
    <w:rsid w:val="008F0916"/>
    <w:rsid w:val="008F0F3F"/>
    <w:rsid w:val="008F16BB"/>
    <w:rsid w:val="008F3788"/>
    <w:rsid w:val="008F3908"/>
    <w:rsid w:val="008F4EF7"/>
    <w:rsid w:val="008F580C"/>
    <w:rsid w:val="009011DE"/>
    <w:rsid w:val="00902679"/>
    <w:rsid w:val="00903C3C"/>
    <w:rsid w:val="00904098"/>
    <w:rsid w:val="00904438"/>
    <w:rsid w:val="00905F1B"/>
    <w:rsid w:val="00906108"/>
    <w:rsid w:val="00906371"/>
    <w:rsid w:val="009063EF"/>
    <w:rsid w:val="00910557"/>
    <w:rsid w:val="00911C91"/>
    <w:rsid w:val="00912E69"/>
    <w:rsid w:val="009131F1"/>
    <w:rsid w:val="0091408B"/>
    <w:rsid w:val="00914A55"/>
    <w:rsid w:val="00914FAE"/>
    <w:rsid w:val="00915111"/>
    <w:rsid w:val="00915DE8"/>
    <w:rsid w:val="0091630D"/>
    <w:rsid w:val="009169BB"/>
    <w:rsid w:val="00917BFD"/>
    <w:rsid w:val="00920086"/>
    <w:rsid w:val="00920706"/>
    <w:rsid w:val="00920B02"/>
    <w:rsid w:val="00922625"/>
    <w:rsid w:val="00923C75"/>
    <w:rsid w:val="009241DA"/>
    <w:rsid w:val="00925831"/>
    <w:rsid w:val="00925B4E"/>
    <w:rsid w:val="009278B6"/>
    <w:rsid w:val="00927D55"/>
    <w:rsid w:val="00927FDF"/>
    <w:rsid w:val="009301DD"/>
    <w:rsid w:val="00930400"/>
    <w:rsid w:val="009319B0"/>
    <w:rsid w:val="00931BDD"/>
    <w:rsid w:val="0093435E"/>
    <w:rsid w:val="0093554B"/>
    <w:rsid w:val="00936060"/>
    <w:rsid w:val="009408CD"/>
    <w:rsid w:val="00943875"/>
    <w:rsid w:val="009448A0"/>
    <w:rsid w:val="00944B11"/>
    <w:rsid w:val="00945FF1"/>
    <w:rsid w:val="0094719D"/>
    <w:rsid w:val="00950878"/>
    <w:rsid w:val="009509C3"/>
    <w:rsid w:val="00951505"/>
    <w:rsid w:val="00952961"/>
    <w:rsid w:val="00952BE2"/>
    <w:rsid w:val="00952D18"/>
    <w:rsid w:val="009546FA"/>
    <w:rsid w:val="00954C8F"/>
    <w:rsid w:val="00956856"/>
    <w:rsid w:val="009568AE"/>
    <w:rsid w:val="00957F2A"/>
    <w:rsid w:val="00961CA9"/>
    <w:rsid w:val="009635FF"/>
    <w:rsid w:val="00967E97"/>
    <w:rsid w:val="009705BB"/>
    <w:rsid w:val="00973903"/>
    <w:rsid w:val="009739D3"/>
    <w:rsid w:val="00974160"/>
    <w:rsid w:val="009751D6"/>
    <w:rsid w:val="0097568A"/>
    <w:rsid w:val="00976EE1"/>
    <w:rsid w:val="00980320"/>
    <w:rsid w:val="009819FC"/>
    <w:rsid w:val="00981D34"/>
    <w:rsid w:val="009829E1"/>
    <w:rsid w:val="00984496"/>
    <w:rsid w:val="009857C8"/>
    <w:rsid w:val="00987E86"/>
    <w:rsid w:val="00990487"/>
    <w:rsid w:val="00990771"/>
    <w:rsid w:val="0099336D"/>
    <w:rsid w:val="00997FFB"/>
    <w:rsid w:val="009A0EDF"/>
    <w:rsid w:val="009A397C"/>
    <w:rsid w:val="009A4E71"/>
    <w:rsid w:val="009A54EF"/>
    <w:rsid w:val="009A6CC1"/>
    <w:rsid w:val="009A7E61"/>
    <w:rsid w:val="009B0132"/>
    <w:rsid w:val="009B01B7"/>
    <w:rsid w:val="009B102A"/>
    <w:rsid w:val="009B1234"/>
    <w:rsid w:val="009B3658"/>
    <w:rsid w:val="009C6CF6"/>
    <w:rsid w:val="009D21D0"/>
    <w:rsid w:val="009D5683"/>
    <w:rsid w:val="009D6758"/>
    <w:rsid w:val="009D69C6"/>
    <w:rsid w:val="009D75CC"/>
    <w:rsid w:val="009E2DBC"/>
    <w:rsid w:val="009E2E97"/>
    <w:rsid w:val="009E3E2A"/>
    <w:rsid w:val="009E4ECA"/>
    <w:rsid w:val="009E7B35"/>
    <w:rsid w:val="009E7BF1"/>
    <w:rsid w:val="009E7D1C"/>
    <w:rsid w:val="009F023A"/>
    <w:rsid w:val="009F12E2"/>
    <w:rsid w:val="009F1A68"/>
    <w:rsid w:val="009F2455"/>
    <w:rsid w:val="009F2855"/>
    <w:rsid w:val="009F4147"/>
    <w:rsid w:val="009F44FA"/>
    <w:rsid w:val="009F60CE"/>
    <w:rsid w:val="009F6792"/>
    <w:rsid w:val="009F6DA2"/>
    <w:rsid w:val="009F7A36"/>
    <w:rsid w:val="009F7B01"/>
    <w:rsid w:val="00A01DD0"/>
    <w:rsid w:val="00A01E32"/>
    <w:rsid w:val="00A02494"/>
    <w:rsid w:val="00A02749"/>
    <w:rsid w:val="00A04651"/>
    <w:rsid w:val="00A052B8"/>
    <w:rsid w:val="00A055B5"/>
    <w:rsid w:val="00A058E9"/>
    <w:rsid w:val="00A07431"/>
    <w:rsid w:val="00A075B7"/>
    <w:rsid w:val="00A07BD8"/>
    <w:rsid w:val="00A07F06"/>
    <w:rsid w:val="00A10D61"/>
    <w:rsid w:val="00A121FC"/>
    <w:rsid w:val="00A17B5D"/>
    <w:rsid w:val="00A2188F"/>
    <w:rsid w:val="00A23DC9"/>
    <w:rsid w:val="00A23F12"/>
    <w:rsid w:val="00A26588"/>
    <w:rsid w:val="00A271BD"/>
    <w:rsid w:val="00A2740A"/>
    <w:rsid w:val="00A27DBF"/>
    <w:rsid w:val="00A3025E"/>
    <w:rsid w:val="00A31127"/>
    <w:rsid w:val="00A343A2"/>
    <w:rsid w:val="00A3688C"/>
    <w:rsid w:val="00A409DE"/>
    <w:rsid w:val="00A42986"/>
    <w:rsid w:val="00A43359"/>
    <w:rsid w:val="00A44A95"/>
    <w:rsid w:val="00A46653"/>
    <w:rsid w:val="00A472D7"/>
    <w:rsid w:val="00A47507"/>
    <w:rsid w:val="00A51CFC"/>
    <w:rsid w:val="00A523F1"/>
    <w:rsid w:val="00A53D22"/>
    <w:rsid w:val="00A5460A"/>
    <w:rsid w:val="00A54F79"/>
    <w:rsid w:val="00A56B72"/>
    <w:rsid w:val="00A578CB"/>
    <w:rsid w:val="00A607F2"/>
    <w:rsid w:val="00A6081C"/>
    <w:rsid w:val="00A60E59"/>
    <w:rsid w:val="00A62285"/>
    <w:rsid w:val="00A62783"/>
    <w:rsid w:val="00A63490"/>
    <w:rsid w:val="00A64048"/>
    <w:rsid w:val="00A64DF9"/>
    <w:rsid w:val="00A6646F"/>
    <w:rsid w:val="00A66BA7"/>
    <w:rsid w:val="00A737E7"/>
    <w:rsid w:val="00A744F1"/>
    <w:rsid w:val="00A75219"/>
    <w:rsid w:val="00A764A6"/>
    <w:rsid w:val="00A764ED"/>
    <w:rsid w:val="00A76ABE"/>
    <w:rsid w:val="00A80E1E"/>
    <w:rsid w:val="00A8375E"/>
    <w:rsid w:val="00A8402F"/>
    <w:rsid w:val="00A87313"/>
    <w:rsid w:val="00A92C8A"/>
    <w:rsid w:val="00A94CF8"/>
    <w:rsid w:val="00A955BF"/>
    <w:rsid w:val="00A977CD"/>
    <w:rsid w:val="00A97D17"/>
    <w:rsid w:val="00AA1BC7"/>
    <w:rsid w:val="00AA1C67"/>
    <w:rsid w:val="00AA5964"/>
    <w:rsid w:val="00AA7537"/>
    <w:rsid w:val="00AA7E46"/>
    <w:rsid w:val="00AB325F"/>
    <w:rsid w:val="00AB3A29"/>
    <w:rsid w:val="00AB3CD3"/>
    <w:rsid w:val="00AB5F96"/>
    <w:rsid w:val="00AB69B6"/>
    <w:rsid w:val="00AB7C3A"/>
    <w:rsid w:val="00AC1560"/>
    <w:rsid w:val="00AC2078"/>
    <w:rsid w:val="00AC2CF6"/>
    <w:rsid w:val="00AC3351"/>
    <w:rsid w:val="00AC3B8A"/>
    <w:rsid w:val="00AC620D"/>
    <w:rsid w:val="00AC7F18"/>
    <w:rsid w:val="00AD237D"/>
    <w:rsid w:val="00AD31CE"/>
    <w:rsid w:val="00AD3279"/>
    <w:rsid w:val="00AD418B"/>
    <w:rsid w:val="00AD5414"/>
    <w:rsid w:val="00AD55BD"/>
    <w:rsid w:val="00AD6031"/>
    <w:rsid w:val="00AD7200"/>
    <w:rsid w:val="00AE10BE"/>
    <w:rsid w:val="00AE3525"/>
    <w:rsid w:val="00AE3644"/>
    <w:rsid w:val="00AE6A29"/>
    <w:rsid w:val="00AE7E85"/>
    <w:rsid w:val="00AF0392"/>
    <w:rsid w:val="00AF0E1C"/>
    <w:rsid w:val="00AF1B4E"/>
    <w:rsid w:val="00AF74CA"/>
    <w:rsid w:val="00AF75A8"/>
    <w:rsid w:val="00B001DE"/>
    <w:rsid w:val="00B00945"/>
    <w:rsid w:val="00B01D1C"/>
    <w:rsid w:val="00B01DAC"/>
    <w:rsid w:val="00B03280"/>
    <w:rsid w:val="00B03D82"/>
    <w:rsid w:val="00B05849"/>
    <w:rsid w:val="00B05EBF"/>
    <w:rsid w:val="00B0670A"/>
    <w:rsid w:val="00B07746"/>
    <w:rsid w:val="00B102BF"/>
    <w:rsid w:val="00B15472"/>
    <w:rsid w:val="00B15941"/>
    <w:rsid w:val="00B15E46"/>
    <w:rsid w:val="00B1702E"/>
    <w:rsid w:val="00B20E11"/>
    <w:rsid w:val="00B214D1"/>
    <w:rsid w:val="00B222E4"/>
    <w:rsid w:val="00B22880"/>
    <w:rsid w:val="00B23710"/>
    <w:rsid w:val="00B23A94"/>
    <w:rsid w:val="00B26A10"/>
    <w:rsid w:val="00B270B4"/>
    <w:rsid w:val="00B312BA"/>
    <w:rsid w:val="00B31C4A"/>
    <w:rsid w:val="00B32180"/>
    <w:rsid w:val="00B326D6"/>
    <w:rsid w:val="00B33FF1"/>
    <w:rsid w:val="00B35CDC"/>
    <w:rsid w:val="00B363AD"/>
    <w:rsid w:val="00B4061D"/>
    <w:rsid w:val="00B40E5B"/>
    <w:rsid w:val="00B44708"/>
    <w:rsid w:val="00B456F5"/>
    <w:rsid w:val="00B46482"/>
    <w:rsid w:val="00B51417"/>
    <w:rsid w:val="00B51C4D"/>
    <w:rsid w:val="00B5270B"/>
    <w:rsid w:val="00B55886"/>
    <w:rsid w:val="00B5617C"/>
    <w:rsid w:val="00B56D07"/>
    <w:rsid w:val="00B57398"/>
    <w:rsid w:val="00B638F0"/>
    <w:rsid w:val="00B65647"/>
    <w:rsid w:val="00B657D6"/>
    <w:rsid w:val="00B665CD"/>
    <w:rsid w:val="00B66BEB"/>
    <w:rsid w:val="00B70C34"/>
    <w:rsid w:val="00B70F34"/>
    <w:rsid w:val="00B71F08"/>
    <w:rsid w:val="00B73785"/>
    <w:rsid w:val="00B75C9E"/>
    <w:rsid w:val="00B77517"/>
    <w:rsid w:val="00B80263"/>
    <w:rsid w:val="00B82CE8"/>
    <w:rsid w:val="00B833AF"/>
    <w:rsid w:val="00B84540"/>
    <w:rsid w:val="00B85180"/>
    <w:rsid w:val="00B87784"/>
    <w:rsid w:val="00B90C54"/>
    <w:rsid w:val="00B920B9"/>
    <w:rsid w:val="00B92A44"/>
    <w:rsid w:val="00B93F5B"/>
    <w:rsid w:val="00B951AE"/>
    <w:rsid w:val="00B96504"/>
    <w:rsid w:val="00BA132D"/>
    <w:rsid w:val="00BA1876"/>
    <w:rsid w:val="00BA3C0E"/>
    <w:rsid w:val="00BA4C40"/>
    <w:rsid w:val="00BA68D9"/>
    <w:rsid w:val="00BA7221"/>
    <w:rsid w:val="00BA7C8E"/>
    <w:rsid w:val="00BB3506"/>
    <w:rsid w:val="00BB4299"/>
    <w:rsid w:val="00BB46E6"/>
    <w:rsid w:val="00BB60A4"/>
    <w:rsid w:val="00BB7694"/>
    <w:rsid w:val="00BB7D82"/>
    <w:rsid w:val="00BC486A"/>
    <w:rsid w:val="00BC4948"/>
    <w:rsid w:val="00BC49CF"/>
    <w:rsid w:val="00BC527E"/>
    <w:rsid w:val="00BC78A4"/>
    <w:rsid w:val="00BD1BA6"/>
    <w:rsid w:val="00BD1E7D"/>
    <w:rsid w:val="00BD7006"/>
    <w:rsid w:val="00BD77D9"/>
    <w:rsid w:val="00BD7B56"/>
    <w:rsid w:val="00BD7D90"/>
    <w:rsid w:val="00BE0EB9"/>
    <w:rsid w:val="00BE17C1"/>
    <w:rsid w:val="00BE2FFA"/>
    <w:rsid w:val="00BE4F5A"/>
    <w:rsid w:val="00BE54F5"/>
    <w:rsid w:val="00BE5B11"/>
    <w:rsid w:val="00BE6765"/>
    <w:rsid w:val="00BE6BD7"/>
    <w:rsid w:val="00BF0ECA"/>
    <w:rsid w:val="00BF3110"/>
    <w:rsid w:val="00BF4B77"/>
    <w:rsid w:val="00BF5322"/>
    <w:rsid w:val="00BF6BA6"/>
    <w:rsid w:val="00BF76C8"/>
    <w:rsid w:val="00C00420"/>
    <w:rsid w:val="00C00FFD"/>
    <w:rsid w:val="00C03AC1"/>
    <w:rsid w:val="00C04B59"/>
    <w:rsid w:val="00C05AC1"/>
    <w:rsid w:val="00C05BE7"/>
    <w:rsid w:val="00C0684E"/>
    <w:rsid w:val="00C075DC"/>
    <w:rsid w:val="00C1075C"/>
    <w:rsid w:val="00C11E4C"/>
    <w:rsid w:val="00C124FD"/>
    <w:rsid w:val="00C15D3D"/>
    <w:rsid w:val="00C1620A"/>
    <w:rsid w:val="00C16430"/>
    <w:rsid w:val="00C17765"/>
    <w:rsid w:val="00C21658"/>
    <w:rsid w:val="00C22879"/>
    <w:rsid w:val="00C22A0B"/>
    <w:rsid w:val="00C22E69"/>
    <w:rsid w:val="00C243CF"/>
    <w:rsid w:val="00C24AC8"/>
    <w:rsid w:val="00C25548"/>
    <w:rsid w:val="00C25942"/>
    <w:rsid w:val="00C306A8"/>
    <w:rsid w:val="00C308BD"/>
    <w:rsid w:val="00C310B9"/>
    <w:rsid w:val="00C32163"/>
    <w:rsid w:val="00C32A9E"/>
    <w:rsid w:val="00C34322"/>
    <w:rsid w:val="00C36D9B"/>
    <w:rsid w:val="00C37E4D"/>
    <w:rsid w:val="00C40303"/>
    <w:rsid w:val="00C41EBF"/>
    <w:rsid w:val="00C42640"/>
    <w:rsid w:val="00C441DF"/>
    <w:rsid w:val="00C4561C"/>
    <w:rsid w:val="00C46954"/>
    <w:rsid w:val="00C53974"/>
    <w:rsid w:val="00C54CB4"/>
    <w:rsid w:val="00C54F75"/>
    <w:rsid w:val="00C55591"/>
    <w:rsid w:val="00C57C0A"/>
    <w:rsid w:val="00C6167A"/>
    <w:rsid w:val="00C632A9"/>
    <w:rsid w:val="00C639E6"/>
    <w:rsid w:val="00C66E89"/>
    <w:rsid w:val="00C72B85"/>
    <w:rsid w:val="00C7324C"/>
    <w:rsid w:val="00C733E1"/>
    <w:rsid w:val="00C748EC"/>
    <w:rsid w:val="00C75002"/>
    <w:rsid w:val="00C7650A"/>
    <w:rsid w:val="00C76A62"/>
    <w:rsid w:val="00C772AE"/>
    <w:rsid w:val="00C77D67"/>
    <w:rsid w:val="00C80016"/>
    <w:rsid w:val="00C81B62"/>
    <w:rsid w:val="00C81D02"/>
    <w:rsid w:val="00C827CD"/>
    <w:rsid w:val="00C82894"/>
    <w:rsid w:val="00C8429A"/>
    <w:rsid w:val="00C8507A"/>
    <w:rsid w:val="00C85397"/>
    <w:rsid w:val="00C92543"/>
    <w:rsid w:val="00C93445"/>
    <w:rsid w:val="00C94FCC"/>
    <w:rsid w:val="00C96370"/>
    <w:rsid w:val="00C96790"/>
    <w:rsid w:val="00C97C9B"/>
    <w:rsid w:val="00CA0940"/>
    <w:rsid w:val="00CA1036"/>
    <w:rsid w:val="00CA112D"/>
    <w:rsid w:val="00CA114E"/>
    <w:rsid w:val="00CA1849"/>
    <w:rsid w:val="00CA3115"/>
    <w:rsid w:val="00CA36D4"/>
    <w:rsid w:val="00CA494B"/>
    <w:rsid w:val="00CA5BAC"/>
    <w:rsid w:val="00CA6010"/>
    <w:rsid w:val="00CA7C52"/>
    <w:rsid w:val="00CB00C6"/>
    <w:rsid w:val="00CB304D"/>
    <w:rsid w:val="00CB325E"/>
    <w:rsid w:val="00CB32A6"/>
    <w:rsid w:val="00CB5C1B"/>
    <w:rsid w:val="00CB6A9A"/>
    <w:rsid w:val="00CB6DEE"/>
    <w:rsid w:val="00CB7FEC"/>
    <w:rsid w:val="00CC20F1"/>
    <w:rsid w:val="00CC6C71"/>
    <w:rsid w:val="00CC70AD"/>
    <w:rsid w:val="00CC7A9B"/>
    <w:rsid w:val="00CC7CC7"/>
    <w:rsid w:val="00CD0197"/>
    <w:rsid w:val="00CD129E"/>
    <w:rsid w:val="00CD27DD"/>
    <w:rsid w:val="00CE00CC"/>
    <w:rsid w:val="00CE1D54"/>
    <w:rsid w:val="00CE2EC2"/>
    <w:rsid w:val="00CE3BD7"/>
    <w:rsid w:val="00CE48B9"/>
    <w:rsid w:val="00CE5A4C"/>
    <w:rsid w:val="00CE658F"/>
    <w:rsid w:val="00CF1384"/>
    <w:rsid w:val="00CF2356"/>
    <w:rsid w:val="00CF2C14"/>
    <w:rsid w:val="00CF3097"/>
    <w:rsid w:val="00D0108F"/>
    <w:rsid w:val="00D01A43"/>
    <w:rsid w:val="00D03DD8"/>
    <w:rsid w:val="00D047AD"/>
    <w:rsid w:val="00D04A54"/>
    <w:rsid w:val="00D10BE6"/>
    <w:rsid w:val="00D12802"/>
    <w:rsid w:val="00D158AC"/>
    <w:rsid w:val="00D1599A"/>
    <w:rsid w:val="00D1610A"/>
    <w:rsid w:val="00D1693F"/>
    <w:rsid w:val="00D1792B"/>
    <w:rsid w:val="00D2348D"/>
    <w:rsid w:val="00D24615"/>
    <w:rsid w:val="00D26338"/>
    <w:rsid w:val="00D26E8D"/>
    <w:rsid w:val="00D31E24"/>
    <w:rsid w:val="00D325E7"/>
    <w:rsid w:val="00D32CF6"/>
    <w:rsid w:val="00D3318D"/>
    <w:rsid w:val="00D331E1"/>
    <w:rsid w:val="00D33712"/>
    <w:rsid w:val="00D34ABA"/>
    <w:rsid w:val="00D40AA2"/>
    <w:rsid w:val="00D412AF"/>
    <w:rsid w:val="00D42F40"/>
    <w:rsid w:val="00D43921"/>
    <w:rsid w:val="00D44A9C"/>
    <w:rsid w:val="00D45AE9"/>
    <w:rsid w:val="00D45DB0"/>
    <w:rsid w:val="00D47B16"/>
    <w:rsid w:val="00D47DCC"/>
    <w:rsid w:val="00D503EC"/>
    <w:rsid w:val="00D51D91"/>
    <w:rsid w:val="00D60801"/>
    <w:rsid w:val="00D60D05"/>
    <w:rsid w:val="00D61280"/>
    <w:rsid w:val="00D628BA"/>
    <w:rsid w:val="00D62A86"/>
    <w:rsid w:val="00D63BF9"/>
    <w:rsid w:val="00D65004"/>
    <w:rsid w:val="00D72B0D"/>
    <w:rsid w:val="00D73268"/>
    <w:rsid w:val="00D733EB"/>
    <w:rsid w:val="00D75FA3"/>
    <w:rsid w:val="00D7693E"/>
    <w:rsid w:val="00D84610"/>
    <w:rsid w:val="00D846E5"/>
    <w:rsid w:val="00D84913"/>
    <w:rsid w:val="00D85783"/>
    <w:rsid w:val="00D8621F"/>
    <w:rsid w:val="00D866BE"/>
    <w:rsid w:val="00D948CA"/>
    <w:rsid w:val="00D96999"/>
    <w:rsid w:val="00D97DB9"/>
    <w:rsid w:val="00DA01AA"/>
    <w:rsid w:val="00DA0EA0"/>
    <w:rsid w:val="00DA0F8C"/>
    <w:rsid w:val="00DA2934"/>
    <w:rsid w:val="00DA5D3A"/>
    <w:rsid w:val="00DA67CF"/>
    <w:rsid w:val="00DA74E8"/>
    <w:rsid w:val="00DB0E4B"/>
    <w:rsid w:val="00DB21FB"/>
    <w:rsid w:val="00DB37AA"/>
    <w:rsid w:val="00DB50E6"/>
    <w:rsid w:val="00DB696E"/>
    <w:rsid w:val="00DB6B26"/>
    <w:rsid w:val="00DB6EA8"/>
    <w:rsid w:val="00DC007F"/>
    <w:rsid w:val="00DC02B8"/>
    <w:rsid w:val="00DC0CDF"/>
    <w:rsid w:val="00DC0E90"/>
    <w:rsid w:val="00DC12E4"/>
    <w:rsid w:val="00DC2AC4"/>
    <w:rsid w:val="00DC2E3D"/>
    <w:rsid w:val="00DC5158"/>
    <w:rsid w:val="00DC63AC"/>
    <w:rsid w:val="00DC6805"/>
    <w:rsid w:val="00DC6E83"/>
    <w:rsid w:val="00DC76C1"/>
    <w:rsid w:val="00DD027A"/>
    <w:rsid w:val="00DD13E4"/>
    <w:rsid w:val="00DD2600"/>
    <w:rsid w:val="00DD3174"/>
    <w:rsid w:val="00DD375E"/>
    <w:rsid w:val="00DD4EA8"/>
    <w:rsid w:val="00DD576F"/>
    <w:rsid w:val="00DD5D94"/>
    <w:rsid w:val="00DD73C7"/>
    <w:rsid w:val="00DE067F"/>
    <w:rsid w:val="00DE0E86"/>
    <w:rsid w:val="00DE11D3"/>
    <w:rsid w:val="00DE11FD"/>
    <w:rsid w:val="00DE2A66"/>
    <w:rsid w:val="00DE3480"/>
    <w:rsid w:val="00DE43EB"/>
    <w:rsid w:val="00DE57AF"/>
    <w:rsid w:val="00DE5D04"/>
    <w:rsid w:val="00DF00F8"/>
    <w:rsid w:val="00DF02D1"/>
    <w:rsid w:val="00DF3374"/>
    <w:rsid w:val="00DF426D"/>
    <w:rsid w:val="00DF5AC2"/>
    <w:rsid w:val="00DF7247"/>
    <w:rsid w:val="00DF7733"/>
    <w:rsid w:val="00E002A3"/>
    <w:rsid w:val="00E01D24"/>
    <w:rsid w:val="00E03329"/>
    <w:rsid w:val="00E04D2A"/>
    <w:rsid w:val="00E06680"/>
    <w:rsid w:val="00E1022E"/>
    <w:rsid w:val="00E109E6"/>
    <w:rsid w:val="00E11027"/>
    <w:rsid w:val="00E1166F"/>
    <w:rsid w:val="00E13B5E"/>
    <w:rsid w:val="00E1620E"/>
    <w:rsid w:val="00E1636C"/>
    <w:rsid w:val="00E16555"/>
    <w:rsid w:val="00E16B07"/>
    <w:rsid w:val="00E175F8"/>
    <w:rsid w:val="00E2003D"/>
    <w:rsid w:val="00E23516"/>
    <w:rsid w:val="00E23748"/>
    <w:rsid w:val="00E305CE"/>
    <w:rsid w:val="00E3135E"/>
    <w:rsid w:val="00E32526"/>
    <w:rsid w:val="00E33BBB"/>
    <w:rsid w:val="00E36E31"/>
    <w:rsid w:val="00E371E5"/>
    <w:rsid w:val="00E37FA1"/>
    <w:rsid w:val="00E41CF8"/>
    <w:rsid w:val="00E429F2"/>
    <w:rsid w:val="00E455D9"/>
    <w:rsid w:val="00E46784"/>
    <w:rsid w:val="00E469A0"/>
    <w:rsid w:val="00E47263"/>
    <w:rsid w:val="00E531AB"/>
    <w:rsid w:val="00E55917"/>
    <w:rsid w:val="00E56768"/>
    <w:rsid w:val="00E5758D"/>
    <w:rsid w:val="00E601F5"/>
    <w:rsid w:val="00E6037A"/>
    <w:rsid w:val="00E60760"/>
    <w:rsid w:val="00E65537"/>
    <w:rsid w:val="00E656B3"/>
    <w:rsid w:val="00E65AFA"/>
    <w:rsid w:val="00E65C71"/>
    <w:rsid w:val="00E65DB0"/>
    <w:rsid w:val="00E65F62"/>
    <w:rsid w:val="00E72AA1"/>
    <w:rsid w:val="00E74B55"/>
    <w:rsid w:val="00E74DF3"/>
    <w:rsid w:val="00E7677C"/>
    <w:rsid w:val="00E77B98"/>
    <w:rsid w:val="00E77CDF"/>
    <w:rsid w:val="00E820D4"/>
    <w:rsid w:val="00E82610"/>
    <w:rsid w:val="00E8738D"/>
    <w:rsid w:val="00E908FA"/>
    <w:rsid w:val="00E91B14"/>
    <w:rsid w:val="00E93016"/>
    <w:rsid w:val="00E93D99"/>
    <w:rsid w:val="00E94478"/>
    <w:rsid w:val="00E96845"/>
    <w:rsid w:val="00E9748A"/>
    <w:rsid w:val="00EA120E"/>
    <w:rsid w:val="00EA31DA"/>
    <w:rsid w:val="00EA3533"/>
    <w:rsid w:val="00EA3F3F"/>
    <w:rsid w:val="00EA65DA"/>
    <w:rsid w:val="00EB2AFB"/>
    <w:rsid w:val="00EB3A2B"/>
    <w:rsid w:val="00EB3C6C"/>
    <w:rsid w:val="00EB5BFB"/>
    <w:rsid w:val="00EB7DB6"/>
    <w:rsid w:val="00EC0877"/>
    <w:rsid w:val="00EC1655"/>
    <w:rsid w:val="00EC2E7C"/>
    <w:rsid w:val="00EC3639"/>
    <w:rsid w:val="00EC5BE7"/>
    <w:rsid w:val="00EC5E8E"/>
    <w:rsid w:val="00EC67DA"/>
    <w:rsid w:val="00EC71C6"/>
    <w:rsid w:val="00ED109E"/>
    <w:rsid w:val="00ED11ED"/>
    <w:rsid w:val="00ED2561"/>
    <w:rsid w:val="00ED28DF"/>
    <w:rsid w:val="00ED2FAD"/>
    <w:rsid w:val="00ED4271"/>
    <w:rsid w:val="00ED5875"/>
    <w:rsid w:val="00EE2E94"/>
    <w:rsid w:val="00EE3A75"/>
    <w:rsid w:val="00EE3FB9"/>
    <w:rsid w:val="00EE48F7"/>
    <w:rsid w:val="00EE4B3C"/>
    <w:rsid w:val="00EE5A79"/>
    <w:rsid w:val="00EE615A"/>
    <w:rsid w:val="00EE6EBA"/>
    <w:rsid w:val="00EE7649"/>
    <w:rsid w:val="00EE79E2"/>
    <w:rsid w:val="00EF02B4"/>
    <w:rsid w:val="00EF09EB"/>
    <w:rsid w:val="00EF0C9B"/>
    <w:rsid w:val="00EF47ED"/>
    <w:rsid w:val="00EF56B7"/>
    <w:rsid w:val="00F025BB"/>
    <w:rsid w:val="00F02F3F"/>
    <w:rsid w:val="00F03628"/>
    <w:rsid w:val="00F03A58"/>
    <w:rsid w:val="00F0544D"/>
    <w:rsid w:val="00F05FFB"/>
    <w:rsid w:val="00F07081"/>
    <w:rsid w:val="00F1150C"/>
    <w:rsid w:val="00F11D32"/>
    <w:rsid w:val="00F12B79"/>
    <w:rsid w:val="00F13CC1"/>
    <w:rsid w:val="00F13D2E"/>
    <w:rsid w:val="00F14296"/>
    <w:rsid w:val="00F16013"/>
    <w:rsid w:val="00F16B2E"/>
    <w:rsid w:val="00F17701"/>
    <w:rsid w:val="00F17930"/>
    <w:rsid w:val="00F2121B"/>
    <w:rsid w:val="00F21650"/>
    <w:rsid w:val="00F22D76"/>
    <w:rsid w:val="00F23087"/>
    <w:rsid w:val="00F23092"/>
    <w:rsid w:val="00F23517"/>
    <w:rsid w:val="00F2354B"/>
    <w:rsid w:val="00F24DE6"/>
    <w:rsid w:val="00F2534F"/>
    <w:rsid w:val="00F262E3"/>
    <w:rsid w:val="00F26456"/>
    <w:rsid w:val="00F30685"/>
    <w:rsid w:val="00F345E0"/>
    <w:rsid w:val="00F34ABF"/>
    <w:rsid w:val="00F34E80"/>
    <w:rsid w:val="00F351E3"/>
    <w:rsid w:val="00F35A55"/>
    <w:rsid w:val="00F35E61"/>
    <w:rsid w:val="00F36CE3"/>
    <w:rsid w:val="00F376BD"/>
    <w:rsid w:val="00F4110C"/>
    <w:rsid w:val="00F413C0"/>
    <w:rsid w:val="00F42133"/>
    <w:rsid w:val="00F428F8"/>
    <w:rsid w:val="00F42F50"/>
    <w:rsid w:val="00F43146"/>
    <w:rsid w:val="00F4458E"/>
    <w:rsid w:val="00F44E32"/>
    <w:rsid w:val="00F4510D"/>
    <w:rsid w:val="00F505C1"/>
    <w:rsid w:val="00F5075D"/>
    <w:rsid w:val="00F5222F"/>
    <w:rsid w:val="00F53785"/>
    <w:rsid w:val="00F55A4D"/>
    <w:rsid w:val="00F55D76"/>
    <w:rsid w:val="00F600A9"/>
    <w:rsid w:val="00F63394"/>
    <w:rsid w:val="00F63BDC"/>
    <w:rsid w:val="00F654F3"/>
    <w:rsid w:val="00F65D7F"/>
    <w:rsid w:val="00F666A0"/>
    <w:rsid w:val="00F67001"/>
    <w:rsid w:val="00F675A5"/>
    <w:rsid w:val="00F67B43"/>
    <w:rsid w:val="00F7020A"/>
    <w:rsid w:val="00F70F17"/>
    <w:rsid w:val="00F726FE"/>
    <w:rsid w:val="00F72C5F"/>
    <w:rsid w:val="00F742D2"/>
    <w:rsid w:val="00F75115"/>
    <w:rsid w:val="00F75454"/>
    <w:rsid w:val="00F75E58"/>
    <w:rsid w:val="00F8167E"/>
    <w:rsid w:val="00F81E43"/>
    <w:rsid w:val="00F81EE3"/>
    <w:rsid w:val="00F821B0"/>
    <w:rsid w:val="00F8356B"/>
    <w:rsid w:val="00F837F0"/>
    <w:rsid w:val="00F847B5"/>
    <w:rsid w:val="00F84C09"/>
    <w:rsid w:val="00F84CCC"/>
    <w:rsid w:val="00F86D87"/>
    <w:rsid w:val="00F86EE6"/>
    <w:rsid w:val="00F90087"/>
    <w:rsid w:val="00F90384"/>
    <w:rsid w:val="00F90EA2"/>
    <w:rsid w:val="00F91CB5"/>
    <w:rsid w:val="00F94FBE"/>
    <w:rsid w:val="00F96D52"/>
    <w:rsid w:val="00F97D03"/>
    <w:rsid w:val="00FA01BC"/>
    <w:rsid w:val="00FA256D"/>
    <w:rsid w:val="00FA3001"/>
    <w:rsid w:val="00FA326A"/>
    <w:rsid w:val="00FA3623"/>
    <w:rsid w:val="00FA3C69"/>
    <w:rsid w:val="00FA6B62"/>
    <w:rsid w:val="00FB0184"/>
    <w:rsid w:val="00FB0DFF"/>
    <w:rsid w:val="00FB1C1C"/>
    <w:rsid w:val="00FB1D85"/>
    <w:rsid w:val="00FB42AB"/>
    <w:rsid w:val="00FB4A32"/>
    <w:rsid w:val="00FB6A8E"/>
    <w:rsid w:val="00FC52A7"/>
    <w:rsid w:val="00FC5DE2"/>
    <w:rsid w:val="00FD0603"/>
    <w:rsid w:val="00FD21BB"/>
    <w:rsid w:val="00FD235C"/>
    <w:rsid w:val="00FE01E4"/>
    <w:rsid w:val="00FE1030"/>
    <w:rsid w:val="00FE1497"/>
    <w:rsid w:val="00FE15CA"/>
    <w:rsid w:val="00FE161B"/>
    <w:rsid w:val="00FE1E56"/>
    <w:rsid w:val="00FE2710"/>
    <w:rsid w:val="00FE3A64"/>
    <w:rsid w:val="00FF0B47"/>
    <w:rsid w:val="00FF16FF"/>
    <w:rsid w:val="00FF1DC7"/>
    <w:rsid w:val="00FF266C"/>
    <w:rsid w:val="00FF410E"/>
    <w:rsid w:val="00FF5C59"/>
    <w:rsid w:val="00FF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E4E1"/>
  <w15:docId w15:val="{FCB83CE6-EDCE-4D61-8A79-09DC1C2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n"/>
    </w:rPr>
  </w:style>
  <w:style w:type="paragraph" w:styleId="1">
    <w:name w:val="heading 1"/>
    <w:basedOn w:val="a"/>
    <w:next w:val="a"/>
    <w:link w:val="1Char"/>
    <w:qFormat/>
    <w:rsid w:val="00CA1849"/>
    <w:pPr>
      <w:keepNext/>
      <w:spacing w:before="240" w:after="60"/>
      <w:outlineLvl w:val="0"/>
    </w:pPr>
    <w:rPr>
      <w:rFonts w:ascii="Calibri Light" w:eastAsia="DengXian Light" w:hAnsi="Calibri Light"/>
      <w:b/>
      <w:bCs/>
      <w:kern w:val="32"/>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1"/>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n"/>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n"/>
    </w:rPr>
  </w:style>
  <w:style w:type="character" w:customStyle="1" w:styleId="10">
    <w:name w:val="Παραπομπή σχολίου1"/>
    <w:rsid w:val="00483BCE"/>
    <w:rPr>
      <w:sz w:val="16"/>
      <w:szCs w:val="16"/>
    </w:rPr>
  </w:style>
  <w:style w:type="character" w:customStyle="1" w:styleId="fontstyle01">
    <w:name w:val="fontstyle01"/>
    <w:rsid w:val="001E3955"/>
    <w:rPr>
      <w:rFonts w:ascii="Tahoma-Bold" w:hAnsi="Tahoma-Bold" w:hint="default"/>
      <w:b/>
      <w:bCs/>
      <w:i w:val="0"/>
      <w:iCs w:val="0"/>
      <w:color w:val="000000"/>
      <w:sz w:val="20"/>
      <w:szCs w:val="20"/>
    </w:rPr>
  </w:style>
  <w:style w:type="paragraph" w:customStyle="1" w:styleId="TableParagraph">
    <w:name w:val="Table Paragraph"/>
    <w:basedOn w:val="a"/>
    <w:uiPriority w:val="1"/>
    <w:qFormat/>
    <w:rsid w:val="001B0327"/>
    <w:pPr>
      <w:widowControl w:val="0"/>
      <w:autoSpaceDE w:val="0"/>
      <w:autoSpaceDN w:val="0"/>
    </w:pPr>
    <w:rPr>
      <w:rFonts w:ascii="Tahoma" w:eastAsia="Tahoma" w:hAnsi="Tahoma" w:cs="Tahoma"/>
      <w:sz w:val="22"/>
      <w:szCs w:val="22"/>
      <w:lang w:eastAsia="en-US"/>
    </w:rPr>
  </w:style>
  <w:style w:type="character" w:customStyle="1" w:styleId="fontstyle21">
    <w:name w:val="fontstyle21"/>
    <w:rsid w:val="002F3739"/>
    <w:rPr>
      <w:rFonts w:ascii="SymbolMT" w:hAnsi="SymbolMT" w:hint="default"/>
      <w:b w:val="0"/>
      <w:bCs w:val="0"/>
      <w:i w:val="0"/>
      <w:iCs w:val="0"/>
      <w:color w:val="000000"/>
      <w:sz w:val="20"/>
      <w:szCs w:val="20"/>
    </w:rPr>
  </w:style>
  <w:style w:type="character" w:customStyle="1" w:styleId="fontstyle31">
    <w:name w:val="fontstyle31"/>
    <w:rsid w:val="002F3739"/>
    <w:rPr>
      <w:rFonts w:ascii="Tahoma" w:hAnsi="Tahoma" w:cs="Tahoma" w:hint="default"/>
      <w:b w:val="0"/>
      <w:bCs w:val="0"/>
      <w:i w:val="0"/>
      <w:iCs w:val="0"/>
      <w:color w:val="000000"/>
      <w:sz w:val="20"/>
      <w:szCs w:val="20"/>
    </w:rPr>
  </w:style>
  <w:style w:type="character" w:customStyle="1" w:styleId="1Char">
    <w:name w:val="Επικεφαλίδα 1 Char"/>
    <w:link w:val="1"/>
    <w:rsid w:val="00CA1849"/>
    <w:rPr>
      <w:rFonts w:ascii="Calibri Light" w:eastAsia="DengXian Light" w:hAnsi="Calibri Light" w:cs="Times New Roman"/>
      <w:b/>
      <w:bCs/>
      <w:kern w:val="32"/>
      <w:sz w:val="32"/>
      <w:szCs w:val="32"/>
      <w:lang w:eastAsia="el-GR"/>
    </w:rPr>
  </w:style>
  <w:style w:type="paragraph" w:customStyle="1" w:styleId="pf0">
    <w:name w:val="pf0"/>
    <w:basedOn w:val="a"/>
    <w:rsid w:val="005750BE"/>
    <w:pPr>
      <w:spacing w:before="100" w:beforeAutospacing="1" w:after="100" w:afterAutospacing="1"/>
    </w:pPr>
    <w:rPr>
      <w:lang w:val="el-GR"/>
    </w:rPr>
  </w:style>
  <w:style w:type="character" w:customStyle="1" w:styleId="cf01">
    <w:name w:val="cf01"/>
    <w:rsid w:val="005750BE"/>
    <w:rPr>
      <w:rFonts w:ascii="Segoe UI" w:hAnsi="Segoe UI" w:cs="Segoe UI" w:hint="default"/>
      <w:sz w:val="18"/>
      <w:szCs w:val="18"/>
      <w:u w:val="single"/>
    </w:rPr>
  </w:style>
  <w:style w:type="character" w:customStyle="1" w:styleId="cf11">
    <w:name w:val="cf11"/>
    <w:rsid w:val="005750BE"/>
    <w:rPr>
      <w:rFonts w:ascii="Segoe UI" w:hAnsi="Segoe UI" w:cs="Segoe UI" w:hint="default"/>
      <w:sz w:val="18"/>
      <w:szCs w:val="18"/>
      <w:u w:val="single"/>
    </w:rPr>
  </w:style>
  <w:style w:type="character" w:customStyle="1" w:styleId="rynqvb">
    <w:name w:val="rynqvb"/>
    <w:basedOn w:val="a0"/>
    <w:rsid w:val="00697C55"/>
  </w:style>
  <w:style w:type="character" w:customStyle="1" w:styleId="hwtze">
    <w:name w:val="hwtze"/>
    <w:basedOn w:val="a0"/>
    <w:rsid w:val="00B27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88162797">
      <w:bodyDiv w:val="1"/>
      <w:marLeft w:val="0"/>
      <w:marRight w:val="0"/>
      <w:marTop w:val="0"/>
      <w:marBottom w:val="0"/>
      <w:divBdr>
        <w:top w:val="none" w:sz="0" w:space="0" w:color="auto"/>
        <w:left w:val="none" w:sz="0" w:space="0" w:color="auto"/>
        <w:bottom w:val="none" w:sz="0" w:space="0" w:color="auto"/>
        <w:right w:val="none" w:sz="0" w:space="0" w:color="auto"/>
      </w:divBdr>
      <w:divsChild>
        <w:div w:id="611983009">
          <w:marLeft w:val="0"/>
          <w:marRight w:val="0"/>
          <w:marTop w:val="0"/>
          <w:marBottom w:val="0"/>
          <w:divBdr>
            <w:top w:val="none" w:sz="0" w:space="0" w:color="auto"/>
            <w:left w:val="none" w:sz="0" w:space="0" w:color="auto"/>
            <w:bottom w:val="none" w:sz="0" w:space="0" w:color="auto"/>
            <w:right w:val="none" w:sz="0" w:space="0" w:color="auto"/>
          </w:divBdr>
          <w:divsChild>
            <w:div w:id="688722152">
              <w:marLeft w:val="0"/>
              <w:marRight w:val="0"/>
              <w:marTop w:val="0"/>
              <w:marBottom w:val="0"/>
              <w:divBdr>
                <w:top w:val="none" w:sz="0" w:space="0" w:color="auto"/>
                <w:left w:val="none" w:sz="0" w:space="0" w:color="auto"/>
                <w:bottom w:val="none" w:sz="0" w:space="0" w:color="auto"/>
                <w:right w:val="none" w:sz="0" w:space="0" w:color="auto"/>
              </w:divBdr>
              <w:divsChild>
                <w:div w:id="10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65026351">
      <w:bodyDiv w:val="1"/>
      <w:marLeft w:val="0"/>
      <w:marRight w:val="0"/>
      <w:marTop w:val="0"/>
      <w:marBottom w:val="0"/>
      <w:divBdr>
        <w:top w:val="none" w:sz="0" w:space="0" w:color="auto"/>
        <w:left w:val="none" w:sz="0" w:space="0" w:color="auto"/>
        <w:bottom w:val="none" w:sz="0" w:space="0" w:color="auto"/>
        <w:right w:val="none" w:sz="0" w:space="0" w:color="auto"/>
      </w:divBdr>
      <w:divsChild>
        <w:div w:id="251208730">
          <w:marLeft w:val="0"/>
          <w:marRight w:val="0"/>
          <w:marTop w:val="0"/>
          <w:marBottom w:val="0"/>
          <w:divBdr>
            <w:top w:val="none" w:sz="0" w:space="0" w:color="auto"/>
            <w:left w:val="none" w:sz="0" w:space="0" w:color="auto"/>
            <w:bottom w:val="none" w:sz="0" w:space="0" w:color="auto"/>
            <w:right w:val="none" w:sz="0" w:space="0" w:color="auto"/>
          </w:divBdr>
          <w:divsChild>
            <w:div w:id="1883781504">
              <w:marLeft w:val="0"/>
              <w:marRight w:val="0"/>
              <w:marTop w:val="0"/>
              <w:marBottom w:val="0"/>
              <w:divBdr>
                <w:top w:val="none" w:sz="0" w:space="0" w:color="auto"/>
                <w:left w:val="none" w:sz="0" w:space="0" w:color="auto"/>
                <w:bottom w:val="none" w:sz="0" w:space="0" w:color="auto"/>
                <w:right w:val="none" w:sz="0" w:space="0" w:color="auto"/>
              </w:divBdr>
              <w:divsChild>
                <w:div w:id="223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733">
      <w:bodyDiv w:val="1"/>
      <w:marLeft w:val="0"/>
      <w:marRight w:val="0"/>
      <w:marTop w:val="0"/>
      <w:marBottom w:val="0"/>
      <w:divBdr>
        <w:top w:val="none" w:sz="0" w:space="0" w:color="auto"/>
        <w:left w:val="none" w:sz="0" w:space="0" w:color="auto"/>
        <w:bottom w:val="none" w:sz="0" w:space="0" w:color="auto"/>
        <w:right w:val="none" w:sz="0" w:space="0" w:color="auto"/>
      </w:divBdr>
    </w:div>
    <w:div w:id="506795606">
      <w:bodyDiv w:val="1"/>
      <w:marLeft w:val="0"/>
      <w:marRight w:val="0"/>
      <w:marTop w:val="0"/>
      <w:marBottom w:val="0"/>
      <w:divBdr>
        <w:top w:val="none" w:sz="0" w:space="0" w:color="auto"/>
        <w:left w:val="none" w:sz="0" w:space="0" w:color="auto"/>
        <w:bottom w:val="none" w:sz="0" w:space="0" w:color="auto"/>
        <w:right w:val="none" w:sz="0" w:space="0" w:color="auto"/>
      </w:divBdr>
      <w:divsChild>
        <w:div w:id="1088816282">
          <w:marLeft w:val="0"/>
          <w:marRight w:val="0"/>
          <w:marTop w:val="0"/>
          <w:marBottom w:val="0"/>
          <w:divBdr>
            <w:top w:val="none" w:sz="0" w:space="0" w:color="auto"/>
            <w:left w:val="none" w:sz="0" w:space="0" w:color="auto"/>
            <w:bottom w:val="none" w:sz="0" w:space="0" w:color="auto"/>
            <w:right w:val="none" w:sz="0" w:space="0" w:color="auto"/>
          </w:divBdr>
          <w:divsChild>
            <w:div w:id="1216233041">
              <w:marLeft w:val="0"/>
              <w:marRight w:val="0"/>
              <w:marTop w:val="0"/>
              <w:marBottom w:val="0"/>
              <w:divBdr>
                <w:top w:val="none" w:sz="0" w:space="0" w:color="auto"/>
                <w:left w:val="none" w:sz="0" w:space="0" w:color="auto"/>
                <w:bottom w:val="none" w:sz="0" w:space="0" w:color="auto"/>
                <w:right w:val="none" w:sz="0" w:space="0" w:color="auto"/>
              </w:divBdr>
              <w:divsChild>
                <w:div w:id="628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5693">
      <w:bodyDiv w:val="1"/>
      <w:marLeft w:val="0"/>
      <w:marRight w:val="0"/>
      <w:marTop w:val="0"/>
      <w:marBottom w:val="0"/>
      <w:divBdr>
        <w:top w:val="none" w:sz="0" w:space="0" w:color="auto"/>
        <w:left w:val="none" w:sz="0" w:space="0" w:color="auto"/>
        <w:bottom w:val="none" w:sz="0" w:space="0" w:color="auto"/>
        <w:right w:val="none" w:sz="0" w:space="0" w:color="auto"/>
      </w:divBdr>
    </w:div>
    <w:div w:id="921648631">
      <w:bodyDiv w:val="1"/>
      <w:marLeft w:val="0"/>
      <w:marRight w:val="0"/>
      <w:marTop w:val="0"/>
      <w:marBottom w:val="0"/>
      <w:divBdr>
        <w:top w:val="none" w:sz="0" w:space="0" w:color="auto"/>
        <w:left w:val="none" w:sz="0" w:space="0" w:color="auto"/>
        <w:bottom w:val="none" w:sz="0" w:space="0" w:color="auto"/>
        <w:right w:val="none" w:sz="0" w:space="0" w:color="auto"/>
      </w:divBdr>
      <w:divsChild>
        <w:div w:id="419182864">
          <w:marLeft w:val="0"/>
          <w:marRight w:val="0"/>
          <w:marTop w:val="0"/>
          <w:marBottom w:val="0"/>
          <w:divBdr>
            <w:top w:val="none" w:sz="0" w:space="0" w:color="auto"/>
            <w:left w:val="none" w:sz="0" w:space="0" w:color="auto"/>
            <w:bottom w:val="none" w:sz="0" w:space="0" w:color="auto"/>
            <w:right w:val="none" w:sz="0" w:space="0" w:color="auto"/>
          </w:divBdr>
          <w:divsChild>
            <w:div w:id="1008337864">
              <w:marLeft w:val="0"/>
              <w:marRight w:val="0"/>
              <w:marTop w:val="0"/>
              <w:marBottom w:val="0"/>
              <w:divBdr>
                <w:top w:val="none" w:sz="0" w:space="0" w:color="auto"/>
                <w:left w:val="none" w:sz="0" w:space="0" w:color="auto"/>
                <w:bottom w:val="none" w:sz="0" w:space="0" w:color="auto"/>
                <w:right w:val="none" w:sz="0" w:space="0" w:color="auto"/>
              </w:divBdr>
              <w:divsChild>
                <w:div w:id="744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850">
      <w:bodyDiv w:val="1"/>
      <w:marLeft w:val="0"/>
      <w:marRight w:val="0"/>
      <w:marTop w:val="0"/>
      <w:marBottom w:val="0"/>
      <w:divBdr>
        <w:top w:val="none" w:sz="0" w:space="0" w:color="auto"/>
        <w:left w:val="none" w:sz="0" w:space="0" w:color="auto"/>
        <w:bottom w:val="none" w:sz="0" w:space="0" w:color="auto"/>
        <w:right w:val="none" w:sz="0" w:space="0" w:color="auto"/>
      </w:divBdr>
    </w:div>
    <w:div w:id="981618289">
      <w:bodyDiv w:val="1"/>
      <w:marLeft w:val="0"/>
      <w:marRight w:val="0"/>
      <w:marTop w:val="0"/>
      <w:marBottom w:val="0"/>
      <w:divBdr>
        <w:top w:val="none" w:sz="0" w:space="0" w:color="auto"/>
        <w:left w:val="none" w:sz="0" w:space="0" w:color="auto"/>
        <w:bottom w:val="none" w:sz="0" w:space="0" w:color="auto"/>
        <w:right w:val="none" w:sz="0" w:space="0" w:color="auto"/>
      </w:divBdr>
      <w:divsChild>
        <w:div w:id="1092362567">
          <w:marLeft w:val="0"/>
          <w:marRight w:val="0"/>
          <w:marTop w:val="0"/>
          <w:marBottom w:val="0"/>
          <w:divBdr>
            <w:top w:val="none" w:sz="0" w:space="0" w:color="auto"/>
            <w:left w:val="none" w:sz="0" w:space="0" w:color="auto"/>
            <w:bottom w:val="none" w:sz="0" w:space="0" w:color="auto"/>
            <w:right w:val="none" w:sz="0" w:space="0" w:color="auto"/>
          </w:divBdr>
          <w:divsChild>
            <w:div w:id="606936658">
              <w:marLeft w:val="0"/>
              <w:marRight w:val="0"/>
              <w:marTop w:val="0"/>
              <w:marBottom w:val="0"/>
              <w:divBdr>
                <w:top w:val="none" w:sz="0" w:space="0" w:color="auto"/>
                <w:left w:val="none" w:sz="0" w:space="0" w:color="auto"/>
                <w:bottom w:val="none" w:sz="0" w:space="0" w:color="auto"/>
                <w:right w:val="none" w:sz="0" w:space="0" w:color="auto"/>
              </w:divBdr>
              <w:divsChild>
                <w:div w:id="11820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6392">
      <w:bodyDiv w:val="1"/>
      <w:marLeft w:val="0"/>
      <w:marRight w:val="0"/>
      <w:marTop w:val="0"/>
      <w:marBottom w:val="0"/>
      <w:divBdr>
        <w:top w:val="none" w:sz="0" w:space="0" w:color="auto"/>
        <w:left w:val="none" w:sz="0" w:space="0" w:color="auto"/>
        <w:bottom w:val="none" w:sz="0" w:space="0" w:color="auto"/>
        <w:right w:val="none" w:sz="0" w:space="0" w:color="auto"/>
      </w:divBdr>
      <w:divsChild>
        <w:div w:id="114258917">
          <w:marLeft w:val="0"/>
          <w:marRight w:val="0"/>
          <w:marTop w:val="0"/>
          <w:marBottom w:val="0"/>
          <w:divBdr>
            <w:top w:val="none" w:sz="0" w:space="0" w:color="auto"/>
            <w:left w:val="none" w:sz="0" w:space="0" w:color="auto"/>
            <w:bottom w:val="none" w:sz="0" w:space="0" w:color="auto"/>
            <w:right w:val="none" w:sz="0" w:space="0" w:color="auto"/>
          </w:divBdr>
          <w:divsChild>
            <w:div w:id="2058044154">
              <w:marLeft w:val="0"/>
              <w:marRight w:val="0"/>
              <w:marTop w:val="0"/>
              <w:marBottom w:val="0"/>
              <w:divBdr>
                <w:top w:val="none" w:sz="0" w:space="0" w:color="auto"/>
                <w:left w:val="none" w:sz="0" w:space="0" w:color="auto"/>
                <w:bottom w:val="none" w:sz="0" w:space="0" w:color="auto"/>
                <w:right w:val="none" w:sz="0" w:space="0" w:color="auto"/>
              </w:divBdr>
              <w:divsChild>
                <w:div w:id="6554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4752">
      <w:bodyDiv w:val="1"/>
      <w:marLeft w:val="0"/>
      <w:marRight w:val="0"/>
      <w:marTop w:val="0"/>
      <w:marBottom w:val="0"/>
      <w:divBdr>
        <w:top w:val="none" w:sz="0" w:space="0" w:color="auto"/>
        <w:left w:val="none" w:sz="0" w:space="0" w:color="auto"/>
        <w:bottom w:val="none" w:sz="0" w:space="0" w:color="auto"/>
        <w:right w:val="none" w:sz="0" w:space="0" w:color="auto"/>
      </w:divBdr>
      <w:divsChild>
        <w:div w:id="1456365266">
          <w:marLeft w:val="0"/>
          <w:marRight w:val="0"/>
          <w:marTop w:val="0"/>
          <w:marBottom w:val="0"/>
          <w:divBdr>
            <w:top w:val="none" w:sz="0" w:space="0" w:color="auto"/>
            <w:left w:val="none" w:sz="0" w:space="0" w:color="auto"/>
            <w:bottom w:val="none" w:sz="0" w:space="0" w:color="auto"/>
            <w:right w:val="none" w:sz="0" w:space="0" w:color="auto"/>
          </w:divBdr>
          <w:divsChild>
            <w:div w:id="1943225978">
              <w:marLeft w:val="0"/>
              <w:marRight w:val="0"/>
              <w:marTop w:val="0"/>
              <w:marBottom w:val="0"/>
              <w:divBdr>
                <w:top w:val="none" w:sz="0" w:space="0" w:color="auto"/>
                <w:left w:val="none" w:sz="0" w:space="0" w:color="auto"/>
                <w:bottom w:val="none" w:sz="0" w:space="0" w:color="auto"/>
                <w:right w:val="none" w:sz="0" w:space="0" w:color="auto"/>
              </w:divBdr>
              <w:divsChild>
                <w:div w:id="9418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600">
      <w:bodyDiv w:val="1"/>
      <w:marLeft w:val="0"/>
      <w:marRight w:val="0"/>
      <w:marTop w:val="0"/>
      <w:marBottom w:val="0"/>
      <w:divBdr>
        <w:top w:val="none" w:sz="0" w:space="0" w:color="auto"/>
        <w:left w:val="none" w:sz="0" w:space="0" w:color="auto"/>
        <w:bottom w:val="none" w:sz="0" w:space="0" w:color="auto"/>
        <w:right w:val="none" w:sz="0" w:space="0" w:color="auto"/>
      </w:divBdr>
      <w:divsChild>
        <w:div w:id="1221012969">
          <w:marLeft w:val="0"/>
          <w:marRight w:val="0"/>
          <w:marTop w:val="0"/>
          <w:marBottom w:val="0"/>
          <w:divBdr>
            <w:top w:val="none" w:sz="0" w:space="0" w:color="auto"/>
            <w:left w:val="none" w:sz="0" w:space="0" w:color="auto"/>
            <w:bottom w:val="none" w:sz="0" w:space="0" w:color="auto"/>
            <w:right w:val="none" w:sz="0" w:space="0" w:color="auto"/>
          </w:divBdr>
          <w:divsChild>
            <w:div w:id="1426414443">
              <w:marLeft w:val="0"/>
              <w:marRight w:val="0"/>
              <w:marTop w:val="0"/>
              <w:marBottom w:val="0"/>
              <w:divBdr>
                <w:top w:val="none" w:sz="0" w:space="0" w:color="auto"/>
                <w:left w:val="none" w:sz="0" w:space="0" w:color="auto"/>
                <w:bottom w:val="none" w:sz="0" w:space="0" w:color="auto"/>
                <w:right w:val="none" w:sz="0" w:space="0" w:color="auto"/>
              </w:divBdr>
              <w:divsChild>
                <w:div w:id="665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2220">
      <w:bodyDiv w:val="1"/>
      <w:marLeft w:val="0"/>
      <w:marRight w:val="0"/>
      <w:marTop w:val="0"/>
      <w:marBottom w:val="0"/>
      <w:divBdr>
        <w:top w:val="none" w:sz="0" w:space="0" w:color="auto"/>
        <w:left w:val="none" w:sz="0" w:space="0" w:color="auto"/>
        <w:bottom w:val="none" w:sz="0" w:space="0" w:color="auto"/>
        <w:right w:val="none" w:sz="0" w:space="0" w:color="auto"/>
      </w:divBdr>
    </w:div>
    <w:div w:id="1374697684">
      <w:bodyDiv w:val="1"/>
      <w:marLeft w:val="0"/>
      <w:marRight w:val="0"/>
      <w:marTop w:val="0"/>
      <w:marBottom w:val="0"/>
      <w:divBdr>
        <w:top w:val="none" w:sz="0" w:space="0" w:color="auto"/>
        <w:left w:val="none" w:sz="0" w:space="0" w:color="auto"/>
        <w:bottom w:val="none" w:sz="0" w:space="0" w:color="auto"/>
        <w:right w:val="none" w:sz="0" w:space="0" w:color="auto"/>
      </w:divBdr>
    </w:div>
    <w:div w:id="1622760027">
      <w:bodyDiv w:val="1"/>
      <w:marLeft w:val="0"/>
      <w:marRight w:val="0"/>
      <w:marTop w:val="0"/>
      <w:marBottom w:val="0"/>
      <w:divBdr>
        <w:top w:val="none" w:sz="0" w:space="0" w:color="auto"/>
        <w:left w:val="none" w:sz="0" w:space="0" w:color="auto"/>
        <w:bottom w:val="none" w:sz="0" w:space="0" w:color="auto"/>
        <w:right w:val="none" w:sz="0" w:space="0" w:color="auto"/>
      </w:divBdr>
    </w:div>
    <w:div w:id="1644892313">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704882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759600315">
      <w:bodyDiv w:val="1"/>
      <w:marLeft w:val="0"/>
      <w:marRight w:val="0"/>
      <w:marTop w:val="0"/>
      <w:marBottom w:val="0"/>
      <w:divBdr>
        <w:top w:val="none" w:sz="0" w:space="0" w:color="auto"/>
        <w:left w:val="none" w:sz="0" w:space="0" w:color="auto"/>
        <w:bottom w:val="none" w:sz="0" w:space="0" w:color="auto"/>
        <w:right w:val="none" w:sz="0" w:space="0" w:color="auto"/>
      </w:divBdr>
      <w:divsChild>
        <w:div w:id="692418558">
          <w:marLeft w:val="0"/>
          <w:marRight w:val="0"/>
          <w:marTop w:val="0"/>
          <w:marBottom w:val="0"/>
          <w:divBdr>
            <w:top w:val="none" w:sz="0" w:space="0" w:color="auto"/>
            <w:left w:val="none" w:sz="0" w:space="0" w:color="auto"/>
            <w:bottom w:val="none" w:sz="0" w:space="0" w:color="auto"/>
            <w:right w:val="none" w:sz="0" w:space="0" w:color="auto"/>
          </w:divBdr>
          <w:divsChild>
            <w:div w:id="1514881500">
              <w:marLeft w:val="0"/>
              <w:marRight w:val="0"/>
              <w:marTop w:val="0"/>
              <w:marBottom w:val="0"/>
              <w:divBdr>
                <w:top w:val="none" w:sz="0" w:space="0" w:color="auto"/>
                <w:left w:val="none" w:sz="0" w:space="0" w:color="auto"/>
                <w:bottom w:val="none" w:sz="0" w:space="0" w:color="auto"/>
                <w:right w:val="none" w:sz="0" w:space="0" w:color="auto"/>
              </w:divBdr>
              <w:divsChild>
                <w:div w:id="10068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3331">
      <w:bodyDiv w:val="1"/>
      <w:marLeft w:val="0"/>
      <w:marRight w:val="0"/>
      <w:marTop w:val="0"/>
      <w:marBottom w:val="0"/>
      <w:divBdr>
        <w:top w:val="none" w:sz="0" w:space="0" w:color="auto"/>
        <w:left w:val="none" w:sz="0" w:space="0" w:color="auto"/>
        <w:bottom w:val="none" w:sz="0" w:space="0" w:color="auto"/>
        <w:right w:val="none" w:sz="0" w:space="0" w:color="auto"/>
      </w:divBdr>
    </w:div>
    <w:div w:id="2082678410">
      <w:bodyDiv w:val="1"/>
      <w:marLeft w:val="0"/>
      <w:marRight w:val="0"/>
      <w:marTop w:val="0"/>
      <w:marBottom w:val="0"/>
      <w:divBdr>
        <w:top w:val="none" w:sz="0" w:space="0" w:color="auto"/>
        <w:left w:val="none" w:sz="0" w:space="0" w:color="auto"/>
        <w:bottom w:val="none" w:sz="0" w:space="0" w:color="auto"/>
        <w:right w:val="none" w:sz="0" w:space="0" w:color="auto"/>
      </w:divBdr>
      <w:divsChild>
        <w:div w:id="824399261">
          <w:marLeft w:val="0"/>
          <w:marRight w:val="0"/>
          <w:marTop w:val="0"/>
          <w:marBottom w:val="0"/>
          <w:divBdr>
            <w:top w:val="none" w:sz="0" w:space="0" w:color="auto"/>
            <w:left w:val="none" w:sz="0" w:space="0" w:color="auto"/>
            <w:bottom w:val="none" w:sz="0" w:space="0" w:color="auto"/>
            <w:right w:val="none" w:sz="0" w:space="0" w:color="auto"/>
          </w:divBdr>
          <w:divsChild>
            <w:div w:id="1143619403">
              <w:marLeft w:val="0"/>
              <w:marRight w:val="0"/>
              <w:marTop w:val="0"/>
              <w:marBottom w:val="0"/>
              <w:divBdr>
                <w:top w:val="none" w:sz="0" w:space="0" w:color="auto"/>
                <w:left w:val="none" w:sz="0" w:space="0" w:color="auto"/>
                <w:bottom w:val="none" w:sz="0" w:space="0" w:color="auto"/>
                <w:right w:val="none" w:sz="0" w:space="0" w:color="auto"/>
              </w:divBdr>
              <w:divsChild>
                <w:div w:id="15362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2285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2702</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2</cp:revision>
  <cp:lastPrinted>2026-01-29T09:02:00Z</cp:lastPrinted>
  <dcterms:created xsi:type="dcterms:W3CDTF">2026-02-06T09:06:00Z</dcterms:created>
  <dcterms:modified xsi:type="dcterms:W3CDTF">2026-02-06T09:06:00Z</dcterms:modified>
</cp:coreProperties>
</file>