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1A" w:rsidRPr="005A6CA5" w:rsidRDefault="00522909">
      <w:pPr>
        <w:widowControl/>
        <w:autoSpaceDE/>
        <w:spacing w:before="120" w:after="120"/>
        <w:jc w:val="center"/>
        <w:rPr>
          <w:rFonts w:eastAsia="Calibri"/>
          <w:b/>
          <w:bCs/>
          <w:caps/>
          <w:color w:val="0088CC"/>
          <w:sz w:val="24"/>
          <w:szCs w:val="24"/>
          <w:lang w:val="el-GR" w:eastAsia="en-US"/>
        </w:rPr>
      </w:pPr>
      <w:r w:rsidRPr="005A6CA5">
        <w:rPr>
          <w:rFonts w:eastAsia="Calibri"/>
          <w:b/>
          <w:bCs/>
          <w:caps/>
          <w:color w:val="0088CC"/>
          <w:sz w:val="24"/>
          <w:szCs w:val="24"/>
          <w:lang w:val="el-GR" w:eastAsia="en-US"/>
        </w:rPr>
        <w:t>ΣΥΜΦΩΝΗΤΙΚΟ ΣΥΝΕΡΓΑΣΙΑΣ</w:t>
      </w:r>
    </w:p>
    <w:p w:rsidR="00522909" w:rsidRPr="005A6CA5" w:rsidRDefault="00522909">
      <w:pPr>
        <w:widowControl/>
        <w:autoSpaceDE/>
        <w:spacing w:before="120" w:after="120"/>
        <w:jc w:val="center"/>
        <w:rPr>
          <w:rFonts w:eastAsia="Calibri"/>
          <w:b/>
          <w:bCs/>
          <w:caps/>
          <w:color w:val="0088CC"/>
          <w:sz w:val="24"/>
          <w:szCs w:val="24"/>
          <w:lang w:val="el-GR" w:eastAsia="en-US"/>
        </w:rPr>
      </w:pPr>
    </w:p>
    <w:p w:rsidR="00522909" w:rsidRPr="005A6CA5" w:rsidRDefault="00522909">
      <w:pPr>
        <w:widowControl/>
        <w:autoSpaceDE/>
        <w:spacing w:before="120" w:after="120"/>
        <w:jc w:val="center"/>
        <w:rPr>
          <w:rFonts w:eastAsia="Calibri"/>
          <w:b/>
          <w:bCs/>
          <w:color w:val="0088CC"/>
          <w:sz w:val="24"/>
          <w:szCs w:val="24"/>
          <w:lang w:val="el-GR" w:eastAsia="en-US"/>
        </w:rPr>
      </w:pPr>
      <w:r w:rsidRPr="005A6CA5">
        <w:rPr>
          <w:rFonts w:eastAsia="Calibri"/>
          <w:b/>
          <w:bCs/>
          <w:color w:val="0088CC"/>
          <w:sz w:val="24"/>
          <w:szCs w:val="24"/>
          <w:lang w:val="el-GR" w:eastAsia="en-US"/>
        </w:rPr>
        <w:t>στο πλαίσιο του έργου ………..</w:t>
      </w:r>
    </w:p>
    <w:p w:rsidR="0050471A" w:rsidRPr="005A6CA5" w:rsidRDefault="0050471A">
      <w:pPr>
        <w:widowControl/>
        <w:rPr>
          <w:sz w:val="24"/>
          <w:szCs w:val="24"/>
          <w:lang w:val="el-GR"/>
        </w:rPr>
      </w:pPr>
    </w:p>
    <w:p w:rsidR="0050471A" w:rsidRPr="005A6CA5" w:rsidRDefault="0050471A">
      <w:pPr>
        <w:widowControl/>
        <w:rPr>
          <w:sz w:val="24"/>
          <w:szCs w:val="24"/>
          <w:lang w:val="el-GR"/>
        </w:rPr>
      </w:pPr>
    </w:p>
    <w:p w:rsidR="0050471A" w:rsidRPr="005A6CA5" w:rsidRDefault="00522909">
      <w:pPr>
        <w:widowControl/>
        <w:rPr>
          <w:sz w:val="24"/>
          <w:szCs w:val="24"/>
          <w:lang w:val="el-GR"/>
        </w:rPr>
      </w:pPr>
      <w:r w:rsidRPr="005A6CA5">
        <w:rPr>
          <w:sz w:val="24"/>
          <w:szCs w:val="24"/>
          <w:lang w:val="el-GR"/>
        </w:rPr>
        <w:t>Το παρόν συμφωνητικό συνεργασίας συντάσσεται μεταξύ των ακόλουθων μερών:</w:t>
      </w:r>
    </w:p>
    <w:p w:rsidR="0050471A" w:rsidRPr="005A6CA5" w:rsidRDefault="0050471A">
      <w:pPr>
        <w:widowControl/>
        <w:rPr>
          <w:sz w:val="24"/>
          <w:szCs w:val="24"/>
          <w:lang w:val="el-GR"/>
        </w:rPr>
      </w:pPr>
    </w:p>
    <w:p w:rsidR="0050471A" w:rsidRPr="005A6CA5" w:rsidRDefault="00522909">
      <w:pPr>
        <w:widowControl/>
        <w:rPr>
          <w:b/>
          <w:bCs/>
          <w:sz w:val="24"/>
          <w:szCs w:val="24"/>
          <w:lang w:val="el-GR"/>
        </w:rPr>
      </w:pPr>
      <w:r w:rsidRPr="005A6CA5">
        <w:rPr>
          <w:b/>
          <w:bCs/>
          <w:sz w:val="24"/>
          <w:szCs w:val="24"/>
          <w:lang w:val="el-GR"/>
        </w:rPr>
        <w:t>Αφενός</w:t>
      </w:r>
    </w:p>
    <w:p w:rsidR="0050471A" w:rsidRPr="005A6CA5" w:rsidRDefault="0050471A">
      <w:pPr>
        <w:widowControl/>
        <w:rPr>
          <w:color w:val="000000"/>
          <w:spacing w:val="-1"/>
          <w:sz w:val="24"/>
          <w:szCs w:val="24"/>
          <w:lang w:val="el-GR" w:eastAsia="en-US"/>
        </w:rPr>
      </w:pPr>
    </w:p>
    <w:p w:rsidR="0050471A" w:rsidRPr="005A6CA5" w:rsidRDefault="00CA1657" w:rsidP="00522909">
      <w:pPr>
        <w:widowControl/>
        <w:jc w:val="both"/>
        <w:rPr>
          <w:sz w:val="24"/>
          <w:szCs w:val="24"/>
          <w:lang w:val="el-GR"/>
        </w:rPr>
      </w:pPr>
      <w:r w:rsidRPr="005A6CA5">
        <w:rPr>
          <w:color w:val="000000"/>
          <w:spacing w:val="-1"/>
          <w:sz w:val="24"/>
          <w:szCs w:val="24"/>
          <w:lang w:val="el-GR" w:eastAsia="en-US"/>
        </w:rPr>
        <w:t>1.</w:t>
      </w:r>
      <w:r w:rsidRPr="005A6CA5">
        <w:rPr>
          <w:sz w:val="24"/>
          <w:szCs w:val="24"/>
          <w:lang w:val="el-GR"/>
        </w:rPr>
        <w:t xml:space="preserve"> </w:t>
      </w:r>
      <w:r w:rsidR="00522909" w:rsidRPr="005A6CA5">
        <w:rPr>
          <w:sz w:val="24"/>
          <w:szCs w:val="24"/>
          <w:lang w:val="el-GR"/>
        </w:rPr>
        <w:t>Τ</w:t>
      </w:r>
      <w:r w:rsidR="00E351D2">
        <w:rPr>
          <w:sz w:val="24"/>
          <w:szCs w:val="24"/>
          <w:lang w:val="el-GR"/>
        </w:rPr>
        <w:t xml:space="preserve">ου </w:t>
      </w:r>
      <w:r w:rsidR="00522909" w:rsidRPr="005A6CA5">
        <w:rPr>
          <w:sz w:val="24"/>
          <w:szCs w:val="24"/>
          <w:lang w:val="el-GR"/>
        </w:rPr>
        <w:t xml:space="preserve"> </w:t>
      </w:r>
      <w:r w:rsidR="00E351D2" w:rsidRPr="00E351D2">
        <w:rPr>
          <w:sz w:val="24"/>
          <w:szCs w:val="24"/>
          <w:lang w:val="el-GR"/>
        </w:rPr>
        <w:t xml:space="preserve">Αριστοτελείου Πανεπιστημίου Θεσσαλονίκης </w:t>
      </w:r>
      <w:r w:rsidR="00E351D2">
        <w:rPr>
          <w:sz w:val="24"/>
          <w:szCs w:val="24"/>
          <w:lang w:val="el-GR"/>
        </w:rPr>
        <w:t>- Ειδικού</w:t>
      </w:r>
      <w:r w:rsidR="00522909" w:rsidRPr="005A6CA5">
        <w:rPr>
          <w:sz w:val="24"/>
          <w:szCs w:val="24"/>
          <w:lang w:val="el-GR"/>
        </w:rPr>
        <w:t xml:space="preserve"> Λογαριασμ</w:t>
      </w:r>
      <w:r w:rsidR="00E351D2">
        <w:rPr>
          <w:sz w:val="24"/>
          <w:szCs w:val="24"/>
          <w:lang w:val="el-GR"/>
        </w:rPr>
        <w:t>ού</w:t>
      </w:r>
      <w:r w:rsidR="00522909" w:rsidRPr="005A6CA5">
        <w:rPr>
          <w:sz w:val="24"/>
          <w:szCs w:val="24"/>
          <w:lang w:val="el-GR"/>
        </w:rPr>
        <w:t xml:space="preserve"> Κονδυλίων Έρευνας (ΕΛΚΕ-ΑΠΘ), </w:t>
      </w:r>
      <w:r w:rsidR="0073382C" w:rsidRPr="005A6CA5">
        <w:rPr>
          <w:sz w:val="24"/>
          <w:szCs w:val="24"/>
          <w:lang w:val="el-GR"/>
        </w:rPr>
        <w:t>που εδρεύει</w:t>
      </w:r>
      <w:r w:rsidR="00522909" w:rsidRPr="005A6CA5">
        <w:rPr>
          <w:sz w:val="24"/>
          <w:szCs w:val="24"/>
          <w:lang w:val="el-GR"/>
        </w:rPr>
        <w:t xml:space="preserve"> </w:t>
      </w:r>
      <w:r w:rsidR="0073382C" w:rsidRPr="005A6CA5">
        <w:rPr>
          <w:sz w:val="24"/>
          <w:szCs w:val="24"/>
          <w:lang w:val="el-GR"/>
        </w:rPr>
        <w:t>σ</w:t>
      </w:r>
      <w:r w:rsidR="00522909" w:rsidRPr="005A6CA5">
        <w:rPr>
          <w:sz w:val="24"/>
          <w:szCs w:val="24"/>
          <w:lang w:val="el-GR"/>
        </w:rPr>
        <w:t>την Πανεπιστημιούπολη</w:t>
      </w:r>
      <w:r w:rsidR="0073382C" w:rsidRPr="005A6CA5">
        <w:rPr>
          <w:sz w:val="24"/>
          <w:szCs w:val="24"/>
          <w:lang w:val="el-GR"/>
        </w:rPr>
        <w:t xml:space="preserve"> Θε</w:t>
      </w:r>
      <w:r w:rsidR="00E351D2">
        <w:rPr>
          <w:sz w:val="24"/>
          <w:szCs w:val="24"/>
          <w:lang w:val="el-GR"/>
        </w:rPr>
        <w:t>σσαλονίκης</w:t>
      </w:r>
      <w:r w:rsidR="00522909" w:rsidRPr="005A6CA5">
        <w:rPr>
          <w:sz w:val="24"/>
          <w:szCs w:val="24"/>
          <w:lang w:val="el-GR"/>
        </w:rPr>
        <w:t>,</w:t>
      </w:r>
      <w:r w:rsidR="00E351D2">
        <w:rPr>
          <w:sz w:val="24"/>
          <w:szCs w:val="24"/>
          <w:lang w:val="el-GR"/>
        </w:rPr>
        <w:t xml:space="preserve"> κτίριο ΚΕΔΕΑ επί της 3</w:t>
      </w:r>
      <w:r w:rsidR="00E351D2" w:rsidRPr="00E351D2">
        <w:rPr>
          <w:sz w:val="24"/>
          <w:szCs w:val="24"/>
          <w:vertAlign w:val="superscript"/>
          <w:lang w:val="el-GR"/>
        </w:rPr>
        <w:t>ης</w:t>
      </w:r>
      <w:r w:rsidR="00E351D2">
        <w:rPr>
          <w:sz w:val="24"/>
          <w:szCs w:val="24"/>
          <w:lang w:val="el-GR"/>
        </w:rPr>
        <w:t xml:space="preserve"> Σεπτεμβρίου</w:t>
      </w:r>
      <w:r w:rsidR="00522909" w:rsidRPr="005A6CA5">
        <w:rPr>
          <w:sz w:val="24"/>
          <w:szCs w:val="24"/>
          <w:lang w:val="el-GR"/>
        </w:rPr>
        <w:t xml:space="preserve"> </w:t>
      </w:r>
      <w:r w:rsidR="0073382C" w:rsidRPr="005A6CA5">
        <w:rPr>
          <w:sz w:val="24"/>
          <w:szCs w:val="24"/>
          <w:lang w:val="el-GR"/>
        </w:rPr>
        <w:t>και</w:t>
      </w:r>
      <w:r w:rsidR="00522909" w:rsidRPr="005A6CA5">
        <w:rPr>
          <w:sz w:val="24"/>
          <w:szCs w:val="24"/>
          <w:lang w:val="el-GR"/>
        </w:rPr>
        <w:t xml:space="preserve"> εκπροσωπείται νόμιμα από τον </w:t>
      </w:r>
      <w:r w:rsidR="0050040D" w:rsidRPr="0050040D">
        <w:rPr>
          <w:sz w:val="24"/>
          <w:szCs w:val="24"/>
          <w:lang w:val="el-GR"/>
        </w:rPr>
        <w:t xml:space="preserve">Αν. Καθηγητή Ευστράτιο </w:t>
      </w:r>
      <w:proofErr w:type="spellStart"/>
      <w:r w:rsidR="0050040D" w:rsidRPr="0050040D">
        <w:rPr>
          <w:sz w:val="24"/>
          <w:szCs w:val="24"/>
          <w:lang w:val="el-GR"/>
        </w:rPr>
        <w:t>Στυλιανίδη</w:t>
      </w:r>
      <w:proofErr w:type="spellEnd"/>
      <w:r w:rsidR="0050040D" w:rsidRPr="0050040D">
        <w:rPr>
          <w:sz w:val="24"/>
          <w:szCs w:val="24"/>
          <w:lang w:val="el-GR"/>
        </w:rPr>
        <w:t>, Αντιπρύτανη Έρευνας και Διά Βίου Εκπαίδευσης και Πρόεδρο της Επιτροπής Ερευνών και Διαχείρισης του ΕΛΚΕ</w:t>
      </w:r>
      <w:bookmarkStart w:id="0" w:name="_GoBack"/>
      <w:bookmarkEnd w:id="0"/>
      <w:r w:rsidR="00522909" w:rsidRPr="005A6CA5">
        <w:rPr>
          <w:sz w:val="24"/>
          <w:szCs w:val="24"/>
          <w:lang w:val="el-GR"/>
        </w:rPr>
        <w:t>, καλούμενο εφεξής «Δικαιούχο»</w:t>
      </w:r>
    </w:p>
    <w:p w:rsidR="00522909" w:rsidRPr="005A6CA5" w:rsidRDefault="00522909">
      <w:pPr>
        <w:widowControl/>
        <w:rPr>
          <w:b/>
          <w:color w:val="000000"/>
          <w:sz w:val="24"/>
          <w:szCs w:val="24"/>
          <w:lang w:val="el-GR" w:eastAsia="en-US"/>
        </w:rPr>
      </w:pPr>
    </w:p>
    <w:p w:rsidR="0050471A" w:rsidRPr="005A6CA5" w:rsidRDefault="00522909">
      <w:pPr>
        <w:widowControl/>
        <w:rPr>
          <w:b/>
          <w:color w:val="000000"/>
          <w:sz w:val="24"/>
          <w:szCs w:val="24"/>
          <w:lang w:val="el-GR" w:eastAsia="en-US"/>
        </w:rPr>
      </w:pPr>
      <w:r w:rsidRPr="005A6CA5">
        <w:rPr>
          <w:b/>
          <w:color w:val="000000"/>
          <w:sz w:val="24"/>
          <w:szCs w:val="24"/>
          <w:lang w:val="el-GR" w:eastAsia="en-US"/>
        </w:rPr>
        <w:t>και</w:t>
      </w:r>
    </w:p>
    <w:p w:rsidR="0050471A" w:rsidRPr="005A6CA5" w:rsidRDefault="0050471A">
      <w:pPr>
        <w:widowControl/>
        <w:rPr>
          <w:b/>
          <w:color w:val="000000"/>
          <w:sz w:val="24"/>
          <w:szCs w:val="24"/>
          <w:lang w:val="el-GR" w:eastAsia="en-US"/>
        </w:rPr>
      </w:pPr>
    </w:p>
    <w:p w:rsidR="0050471A" w:rsidRPr="005A6CA5" w:rsidRDefault="00522909">
      <w:pPr>
        <w:widowControl/>
        <w:rPr>
          <w:sz w:val="24"/>
          <w:szCs w:val="24"/>
          <w:lang w:val="el-GR"/>
        </w:rPr>
      </w:pPr>
      <w:r w:rsidRPr="005A6CA5">
        <w:rPr>
          <w:b/>
          <w:color w:val="000000"/>
          <w:sz w:val="24"/>
          <w:szCs w:val="24"/>
          <w:lang w:val="el-GR" w:eastAsia="en-US"/>
        </w:rPr>
        <w:t>αφετέρου</w:t>
      </w:r>
      <w:r w:rsidR="00CA1657" w:rsidRPr="005A6CA5">
        <w:rPr>
          <w:color w:val="000000"/>
          <w:sz w:val="24"/>
          <w:szCs w:val="24"/>
          <w:lang w:val="el-GR" w:eastAsia="en-US"/>
        </w:rPr>
        <w:t>,</w:t>
      </w:r>
    </w:p>
    <w:p w:rsidR="0050471A" w:rsidRPr="005A6CA5" w:rsidRDefault="0050471A">
      <w:pPr>
        <w:widowControl/>
        <w:rPr>
          <w:color w:val="000000"/>
          <w:sz w:val="24"/>
          <w:szCs w:val="24"/>
          <w:lang w:val="el-GR" w:eastAsia="en-US"/>
        </w:rPr>
      </w:pPr>
    </w:p>
    <w:p w:rsidR="0050471A" w:rsidRPr="00E351D2" w:rsidRDefault="00CA1657" w:rsidP="00E351D2">
      <w:pPr>
        <w:widowControl/>
        <w:rPr>
          <w:i/>
          <w:sz w:val="24"/>
          <w:szCs w:val="24"/>
          <w:lang w:val="el-GR"/>
        </w:rPr>
      </w:pPr>
      <w:r w:rsidRPr="005A6CA5">
        <w:rPr>
          <w:color w:val="000000"/>
          <w:sz w:val="24"/>
          <w:szCs w:val="24"/>
          <w:lang w:val="el-GR" w:eastAsia="en-US"/>
        </w:rPr>
        <w:t xml:space="preserve">2. </w:t>
      </w:r>
      <w:r w:rsidR="00522909" w:rsidRPr="005A6CA5">
        <w:rPr>
          <w:sz w:val="24"/>
          <w:szCs w:val="24"/>
          <w:lang w:val="el-GR"/>
        </w:rPr>
        <w:t>τ</w:t>
      </w:r>
      <w:r w:rsidR="00E351D2">
        <w:rPr>
          <w:sz w:val="24"/>
          <w:szCs w:val="24"/>
          <w:lang w:val="el-GR"/>
        </w:rPr>
        <w:t>ου ……………………………</w:t>
      </w:r>
      <w:r w:rsidR="00522909" w:rsidRPr="005A6CA5">
        <w:rPr>
          <w:sz w:val="24"/>
          <w:szCs w:val="24"/>
          <w:lang w:val="el-GR"/>
        </w:rPr>
        <w:t xml:space="preserve"> </w:t>
      </w:r>
      <w:r w:rsidRPr="00E351D2">
        <w:rPr>
          <w:color w:val="000000"/>
          <w:spacing w:val="-1"/>
          <w:sz w:val="24"/>
          <w:szCs w:val="24"/>
          <w:lang w:val="el-GR" w:eastAsia="en-US"/>
        </w:rPr>
        <w:t>[</w:t>
      </w:r>
      <w:r w:rsidR="00320D2E" w:rsidRPr="00E351D2">
        <w:rPr>
          <w:i/>
          <w:color w:val="000000"/>
          <w:spacing w:val="-1"/>
          <w:sz w:val="24"/>
          <w:szCs w:val="24"/>
          <w:lang w:val="el-GR" w:eastAsia="en-US"/>
        </w:rPr>
        <w:t>πλήρες όνομα</w:t>
      </w:r>
      <w:r w:rsidR="003F3DFF" w:rsidRPr="00E351D2">
        <w:rPr>
          <w:i/>
          <w:color w:val="000000"/>
          <w:spacing w:val="-1"/>
          <w:sz w:val="24"/>
          <w:szCs w:val="24"/>
          <w:lang w:val="el-GR" w:eastAsia="en-US"/>
        </w:rPr>
        <w:t xml:space="preserve">, </w:t>
      </w:r>
      <w:r w:rsidR="00320D2E" w:rsidRPr="00E351D2">
        <w:rPr>
          <w:i/>
          <w:color w:val="000000"/>
          <w:spacing w:val="-1"/>
          <w:sz w:val="24"/>
          <w:szCs w:val="24"/>
          <w:lang w:val="el-GR" w:eastAsia="en-US"/>
        </w:rPr>
        <w:t>εθνικότητα</w:t>
      </w:r>
      <w:r w:rsidR="003F3DFF" w:rsidRPr="00E351D2">
        <w:rPr>
          <w:i/>
          <w:color w:val="000000"/>
          <w:spacing w:val="-1"/>
          <w:sz w:val="24"/>
          <w:szCs w:val="24"/>
          <w:lang w:val="el-GR" w:eastAsia="en-US"/>
        </w:rPr>
        <w:t xml:space="preserve">, </w:t>
      </w:r>
      <w:r w:rsidR="00320D2E" w:rsidRPr="00E351D2">
        <w:rPr>
          <w:i/>
          <w:color w:val="000000"/>
          <w:spacing w:val="-1"/>
          <w:sz w:val="24"/>
          <w:szCs w:val="24"/>
          <w:lang w:val="el-GR" w:eastAsia="en-US"/>
        </w:rPr>
        <w:t>αριθμό</w:t>
      </w:r>
      <w:r w:rsidR="0073382C" w:rsidRPr="00E351D2">
        <w:rPr>
          <w:i/>
          <w:color w:val="000000"/>
          <w:spacing w:val="-1"/>
          <w:sz w:val="24"/>
          <w:szCs w:val="24"/>
          <w:lang w:val="el-GR" w:eastAsia="en-US"/>
        </w:rPr>
        <w:t>ς</w:t>
      </w:r>
      <w:r w:rsidR="00320D2E" w:rsidRPr="00E351D2">
        <w:rPr>
          <w:i/>
          <w:color w:val="000000"/>
          <w:spacing w:val="-1"/>
          <w:sz w:val="24"/>
          <w:szCs w:val="24"/>
          <w:lang w:val="el-GR" w:eastAsia="en-US"/>
        </w:rPr>
        <w:t xml:space="preserve"> ταυτότητας ή διαβατηρίου</w:t>
      </w:r>
      <w:r w:rsidRPr="00E351D2">
        <w:rPr>
          <w:i/>
          <w:color w:val="000000"/>
          <w:spacing w:val="-1"/>
          <w:sz w:val="24"/>
          <w:szCs w:val="24"/>
          <w:lang w:val="el-GR" w:eastAsia="en-US"/>
        </w:rPr>
        <w:t>]</w:t>
      </w:r>
      <w:r w:rsidR="00E351D2">
        <w:rPr>
          <w:i/>
          <w:sz w:val="24"/>
          <w:szCs w:val="24"/>
          <w:lang w:val="el-GR"/>
        </w:rPr>
        <w:t>, Ε</w:t>
      </w:r>
      <w:r w:rsidR="00E351D2">
        <w:rPr>
          <w:color w:val="000000"/>
          <w:sz w:val="24"/>
          <w:szCs w:val="24"/>
          <w:lang w:val="el-GR" w:eastAsia="en-US"/>
        </w:rPr>
        <w:t>πιστημονικού Υπεύθυνου του έργου «……….»</w:t>
      </w:r>
    </w:p>
    <w:p w:rsidR="0050471A" w:rsidRPr="005A6CA5" w:rsidRDefault="002C3457">
      <w:pPr>
        <w:shd w:val="clear" w:color="auto" w:fill="FFFFFF"/>
        <w:ind w:right="5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000000"/>
          <w:sz w:val="24"/>
          <w:szCs w:val="24"/>
          <w:lang w:val="el-GR" w:eastAsia="en-US"/>
        </w:rPr>
        <w:t>Ο Επιστημονικ</w:t>
      </w:r>
      <w:r w:rsidR="00E351D2">
        <w:rPr>
          <w:color w:val="000000"/>
          <w:sz w:val="24"/>
          <w:szCs w:val="24"/>
          <w:lang w:val="el-GR" w:eastAsia="en-US"/>
        </w:rPr>
        <w:t xml:space="preserve">ός </w:t>
      </w:r>
      <w:r w:rsidRPr="005A6CA5">
        <w:rPr>
          <w:color w:val="000000"/>
          <w:sz w:val="24"/>
          <w:szCs w:val="24"/>
          <w:lang w:val="el-GR" w:eastAsia="en-US"/>
        </w:rPr>
        <w:t xml:space="preserve">Υπεύθυνος του έργου είναι </w:t>
      </w:r>
      <w:r w:rsidR="003F3DFF" w:rsidRPr="005A6CA5">
        <w:rPr>
          <w:color w:val="000000"/>
          <w:sz w:val="24"/>
          <w:szCs w:val="24"/>
          <w:lang w:val="el-GR" w:eastAsia="en-US"/>
        </w:rPr>
        <w:t>[</w:t>
      </w:r>
      <w:r w:rsidRPr="00E351D2">
        <w:rPr>
          <w:i/>
          <w:color w:val="000000"/>
          <w:sz w:val="24"/>
          <w:szCs w:val="24"/>
          <w:lang w:val="el-GR" w:eastAsia="en-US"/>
        </w:rPr>
        <w:t xml:space="preserve">κάτοχος διδακτορικού διπλώματος με αναγνωρισμένο ερευνητικό έργο </w:t>
      </w:r>
      <w:r w:rsidR="003F3DFF" w:rsidRPr="00E351D2">
        <w:rPr>
          <w:i/>
          <w:color w:val="000000"/>
          <w:sz w:val="24"/>
          <w:szCs w:val="24"/>
          <w:lang w:val="el-GR" w:eastAsia="en-US"/>
        </w:rPr>
        <w:t>/</w:t>
      </w:r>
      <w:r w:rsidRPr="00E351D2">
        <w:rPr>
          <w:i/>
          <w:color w:val="000000"/>
          <w:sz w:val="24"/>
          <w:szCs w:val="24"/>
          <w:lang w:val="el-GR" w:eastAsia="en-US"/>
        </w:rPr>
        <w:t xml:space="preserve"> </w:t>
      </w:r>
      <w:r w:rsidR="00E351D2" w:rsidRPr="00E351D2">
        <w:rPr>
          <w:i/>
          <w:color w:val="000000"/>
          <w:sz w:val="24"/>
          <w:szCs w:val="24"/>
          <w:lang w:val="el-GR" w:eastAsia="en-US"/>
        </w:rPr>
        <w:t>ομότιμος καθηγητής του Α.Π.Θ. /</w:t>
      </w:r>
      <w:r w:rsidRPr="00E351D2">
        <w:rPr>
          <w:i/>
          <w:color w:val="000000"/>
          <w:sz w:val="24"/>
          <w:szCs w:val="24"/>
          <w:lang w:val="el-GR" w:eastAsia="en-US"/>
        </w:rPr>
        <w:t>πρώην μέλος ΔΕΠ του ΑΠΘ, το οποίο έχει συνταξιοδοτηθεί</w:t>
      </w:r>
      <w:r w:rsidR="003F3DFF" w:rsidRPr="00E351D2">
        <w:rPr>
          <w:i/>
          <w:color w:val="000000"/>
          <w:sz w:val="24"/>
          <w:szCs w:val="24"/>
          <w:lang w:val="el-GR" w:eastAsia="en-US"/>
        </w:rPr>
        <w:t>]</w:t>
      </w:r>
      <w:r w:rsidRPr="005A6CA5">
        <w:rPr>
          <w:color w:val="000000"/>
          <w:sz w:val="24"/>
          <w:szCs w:val="24"/>
          <w:lang w:val="el-GR" w:eastAsia="en-US"/>
        </w:rPr>
        <w:t xml:space="preserve"> και αναλαμβάνει καθήκοντα Επιστημονικ</w:t>
      </w:r>
      <w:r w:rsidR="00AE5606">
        <w:rPr>
          <w:color w:val="000000"/>
          <w:sz w:val="24"/>
          <w:szCs w:val="24"/>
          <w:lang w:val="el-GR" w:eastAsia="en-US"/>
        </w:rPr>
        <w:t>ού</w:t>
      </w:r>
      <w:r w:rsidRPr="005A6CA5">
        <w:rPr>
          <w:color w:val="000000"/>
          <w:sz w:val="24"/>
          <w:szCs w:val="24"/>
          <w:lang w:val="el-GR" w:eastAsia="en-US"/>
        </w:rPr>
        <w:t xml:space="preserve"> Υπε</w:t>
      </w:r>
      <w:r w:rsidR="00AE5606">
        <w:rPr>
          <w:color w:val="000000"/>
          <w:sz w:val="24"/>
          <w:szCs w:val="24"/>
          <w:lang w:val="el-GR" w:eastAsia="en-US"/>
        </w:rPr>
        <w:t>ύ</w:t>
      </w:r>
      <w:r w:rsidRPr="005A6CA5">
        <w:rPr>
          <w:color w:val="000000"/>
          <w:sz w:val="24"/>
          <w:szCs w:val="24"/>
          <w:lang w:val="el-GR" w:eastAsia="en-US"/>
        </w:rPr>
        <w:t>θ</w:t>
      </w:r>
      <w:r w:rsidR="00AE5606">
        <w:rPr>
          <w:color w:val="000000"/>
          <w:sz w:val="24"/>
          <w:szCs w:val="24"/>
          <w:lang w:val="el-GR" w:eastAsia="en-US"/>
        </w:rPr>
        <w:t>υ</w:t>
      </w:r>
      <w:r w:rsidRPr="005A6CA5">
        <w:rPr>
          <w:color w:val="000000"/>
          <w:sz w:val="24"/>
          <w:szCs w:val="24"/>
          <w:lang w:val="el-GR" w:eastAsia="en-US"/>
        </w:rPr>
        <w:t xml:space="preserve">νου δυνάμει </w:t>
      </w:r>
      <w:r w:rsidR="00D66B74">
        <w:rPr>
          <w:color w:val="000000"/>
          <w:sz w:val="24"/>
          <w:szCs w:val="24"/>
          <w:lang w:val="el-GR" w:eastAsia="en-US"/>
        </w:rPr>
        <w:t xml:space="preserve">της </w:t>
      </w:r>
      <w:r w:rsidR="00E351D2">
        <w:rPr>
          <w:color w:val="000000"/>
          <w:sz w:val="24"/>
          <w:szCs w:val="24"/>
          <w:lang w:val="el-GR" w:eastAsia="en-US"/>
        </w:rPr>
        <w:t>δι</w:t>
      </w:r>
      <w:r w:rsidR="00D66B74">
        <w:rPr>
          <w:color w:val="000000"/>
          <w:sz w:val="24"/>
          <w:szCs w:val="24"/>
          <w:lang w:val="el-GR" w:eastAsia="en-US"/>
        </w:rPr>
        <w:t xml:space="preserve">άταξης </w:t>
      </w:r>
      <w:r w:rsidRPr="005A6CA5">
        <w:rPr>
          <w:color w:val="000000"/>
          <w:sz w:val="24"/>
          <w:szCs w:val="24"/>
          <w:lang w:val="el-GR" w:eastAsia="en-US"/>
        </w:rPr>
        <w:t xml:space="preserve">του </w:t>
      </w:r>
      <w:r w:rsidR="00AE5606">
        <w:rPr>
          <w:color w:val="000000"/>
          <w:sz w:val="24"/>
          <w:szCs w:val="24"/>
          <w:lang w:val="el-GR" w:eastAsia="en-US"/>
        </w:rPr>
        <w:t>ά</w:t>
      </w:r>
      <w:r w:rsidRPr="005A6CA5">
        <w:rPr>
          <w:color w:val="000000"/>
          <w:sz w:val="24"/>
          <w:szCs w:val="24"/>
          <w:lang w:val="el-GR" w:eastAsia="en-US"/>
        </w:rPr>
        <w:t xml:space="preserve">ρθρου </w:t>
      </w:r>
      <w:r w:rsidR="00D66B74">
        <w:rPr>
          <w:color w:val="000000"/>
          <w:sz w:val="24"/>
          <w:szCs w:val="24"/>
          <w:lang w:val="el-GR" w:eastAsia="en-US"/>
        </w:rPr>
        <w:t>50</w:t>
      </w:r>
      <w:r w:rsidRPr="005A6CA5">
        <w:rPr>
          <w:color w:val="000000"/>
          <w:sz w:val="24"/>
          <w:szCs w:val="24"/>
          <w:lang w:val="el-GR" w:eastAsia="en-US"/>
        </w:rPr>
        <w:t xml:space="preserve"> </w:t>
      </w:r>
      <w:r w:rsidR="00E351D2">
        <w:rPr>
          <w:color w:val="000000"/>
          <w:sz w:val="24"/>
          <w:szCs w:val="24"/>
          <w:lang w:val="el-GR" w:eastAsia="en-US"/>
        </w:rPr>
        <w:t>π</w:t>
      </w:r>
      <w:r w:rsidR="00E351D2" w:rsidRPr="00E351D2">
        <w:rPr>
          <w:color w:val="000000"/>
          <w:sz w:val="24"/>
          <w:szCs w:val="24"/>
          <w:lang w:val="el-GR" w:eastAsia="en-US"/>
        </w:rPr>
        <w:t>αρ</w:t>
      </w:r>
      <w:r w:rsidR="00E351D2">
        <w:rPr>
          <w:color w:val="000000"/>
          <w:sz w:val="24"/>
          <w:szCs w:val="24"/>
          <w:lang w:val="el-GR" w:eastAsia="en-US"/>
        </w:rPr>
        <w:t>.</w:t>
      </w:r>
      <w:r w:rsidR="00E351D2" w:rsidRPr="00E351D2">
        <w:rPr>
          <w:color w:val="000000"/>
          <w:sz w:val="24"/>
          <w:szCs w:val="24"/>
          <w:lang w:val="el-GR" w:eastAsia="en-US"/>
        </w:rPr>
        <w:t xml:space="preserve"> </w:t>
      </w:r>
      <w:r w:rsidR="00D66B74">
        <w:rPr>
          <w:color w:val="000000"/>
          <w:sz w:val="24"/>
          <w:szCs w:val="24"/>
          <w:lang w:val="el-GR" w:eastAsia="en-US"/>
        </w:rPr>
        <w:t>3 του</w:t>
      </w:r>
      <w:r w:rsidRPr="005A6CA5">
        <w:rPr>
          <w:color w:val="000000"/>
          <w:sz w:val="24"/>
          <w:szCs w:val="24"/>
          <w:lang w:val="el-GR" w:eastAsia="en-US"/>
        </w:rPr>
        <w:t xml:space="preserve"> ν. 4</w:t>
      </w:r>
      <w:r w:rsidR="00D66B74">
        <w:rPr>
          <w:color w:val="000000"/>
          <w:sz w:val="24"/>
          <w:szCs w:val="24"/>
          <w:lang w:val="el-GR" w:eastAsia="en-US"/>
        </w:rPr>
        <w:t>4</w:t>
      </w:r>
      <w:r w:rsidRPr="005A6CA5">
        <w:rPr>
          <w:color w:val="000000"/>
          <w:sz w:val="24"/>
          <w:szCs w:val="24"/>
          <w:lang w:val="el-GR" w:eastAsia="en-US"/>
        </w:rPr>
        <w:t>8</w:t>
      </w:r>
      <w:r w:rsidR="00D66B74">
        <w:rPr>
          <w:color w:val="000000"/>
          <w:sz w:val="24"/>
          <w:szCs w:val="24"/>
          <w:lang w:val="el-GR" w:eastAsia="en-US"/>
        </w:rPr>
        <w:t>5</w:t>
      </w:r>
      <w:r w:rsidRPr="005A6CA5">
        <w:rPr>
          <w:color w:val="000000"/>
          <w:sz w:val="24"/>
          <w:szCs w:val="24"/>
          <w:lang w:val="el-GR" w:eastAsia="en-US"/>
        </w:rPr>
        <w:t>/201</w:t>
      </w:r>
      <w:r w:rsidR="00D66B74">
        <w:rPr>
          <w:color w:val="000000"/>
          <w:sz w:val="24"/>
          <w:szCs w:val="24"/>
          <w:lang w:val="el-GR" w:eastAsia="en-US"/>
        </w:rPr>
        <w:t>7</w:t>
      </w:r>
      <w:r w:rsidRPr="005A6CA5">
        <w:rPr>
          <w:color w:val="000000"/>
          <w:sz w:val="24"/>
          <w:szCs w:val="24"/>
          <w:lang w:val="el-GR" w:eastAsia="en-US"/>
        </w:rPr>
        <w:t xml:space="preserve"> και των ειδικότερων προϋποθέσεων που καθορίζονται στον Οδηγό </w:t>
      </w:r>
      <w:r w:rsidR="00E351D2">
        <w:rPr>
          <w:color w:val="000000"/>
          <w:sz w:val="24"/>
          <w:szCs w:val="24"/>
          <w:lang w:val="el-GR" w:eastAsia="en-US"/>
        </w:rPr>
        <w:t xml:space="preserve">Διαχείρισης και </w:t>
      </w:r>
      <w:r w:rsidRPr="005A6CA5">
        <w:rPr>
          <w:color w:val="000000"/>
          <w:sz w:val="24"/>
          <w:szCs w:val="24"/>
          <w:lang w:val="el-GR" w:eastAsia="en-US"/>
        </w:rPr>
        <w:t xml:space="preserve">Χρηματοδότησης του </w:t>
      </w:r>
      <w:r w:rsidR="003F3DFF" w:rsidRPr="005A6CA5">
        <w:rPr>
          <w:color w:val="000000"/>
          <w:sz w:val="24"/>
          <w:szCs w:val="24"/>
          <w:lang w:val="el-GR" w:eastAsia="en-US"/>
        </w:rPr>
        <w:t>Δικαιούχου</w:t>
      </w:r>
      <w:r w:rsidRPr="005A6CA5">
        <w:rPr>
          <w:color w:val="000000"/>
          <w:sz w:val="24"/>
          <w:szCs w:val="24"/>
          <w:lang w:val="el-GR" w:eastAsia="en-US"/>
        </w:rPr>
        <w:t>, όπως ισχύει.</w:t>
      </w:r>
    </w:p>
    <w:p w:rsidR="002C3457" w:rsidRPr="005A6CA5" w:rsidRDefault="002C3457">
      <w:pPr>
        <w:shd w:val="clear" w:color="auto" w:fill="FFFFFF"/>
        <w:ind w:right="5"/>
        <w:jc w:val="both"/>
        <w:rPr>
          <w:color w:val="000000"/>
          <w:sz w:val="24"/>
          <w:szCs w:val="24"/>
          <w:lang w:val="el-GR" w:eastAsia="en-US"/>
        </w:rPr>
      </w:pPr>
    </w:p>
    <w:p w:rsidR="00320D2E" w:rsidRPr="005A6CA5" w:rsidRDefault="00320D2E" w:rsidP="00BE616E">
      <w:pPr>
        <w:widowControl/>
        <w:suppressAutoHyphens w:val="0"/>
        <w:autoSpaceDE/>
        <w:autoSpaceDN/>
        <w:jc w:val="both"/>
        <w:textAlignment w:val="top"/>
        <w:rPr>
          <w:color w:val="777777"/>
          <w:sz w:val="24"/>
          <w:szCs w:val="24"/>
          <w:lang w:val="el-GR" w:eastAsia="el-GR"/>
        </w:rPr>
      </w:pPr>
      <w:r w:rsidRPr="005A6CA5">
        <w:rPr>
          <w:color w:val="222222"/>
          <w:sz w:val="24"/>
          <w:szCs w:val="24"/>
          <w:lang w:val="el-GR" w:eastAsia="el-GR"/>
        </w:rPr>
        <w:t>Τα προαναφερθέντα μέρη συμφώνησαν να συνάψουν το παρόν συμφωνητικό συ</w:t>
      </w:r>
      <w:r w:rsidR="00BE616E" w:rsidRPr="005A6CA5">
        <w:rPr>
          <w:color w:val="222222"/>
          <w:sz w:val="24"/>
          <w:szCs w:val="24"/>
          <w:lang w:val="el-GR" w:eastAsia="el-GR"/>
        </w:rPr>
        <w:t>ν</w:t>
      </w:r>
      <w:r w:rsidRPr="005A6CA5">
        <w:rPr>
          <w:color w:val="222222"/>
          <w:sz w:val="24"/>
          <w:szCs w:val="24"/>
          <w:lang w:val="el-GR" w:eastAsia="el-GR"/>
        </w:rPr>
        <w:t>εργασίας και αποδέχονται πλήρως τις διατάξεις, τους όρους και τις προϋποθέσεις που καθορίζει.</w:t>
      </w:r>
    </w:p>
    <w:p w:rsidR="0050471A" w:rsidRPr="005A6CA5" w:rsidRDefault="0050471A">
      <w:pPr>
        <w:pStyle w:val="Article"/>
        <w:rPr>
          <w:rFonts w:ascii="Times New Roman" w:hAnsi="Times New Roman"/>
          <w:i/>
          <w:szCs w:val="24"/>
          <w:lang w:val="el-GR"/>
        </w:rPr>
      </w:pPr>
    </w:p>
    <w:p w:rsidR="0050471A" w:rsidRPr="005A6CA5" w:rsidRDefault="00BE616E">
      <w:pPr>
        <w:shd w:val="clear" w:color="auto" w:fill="FFFFFF"/>
        <w:rPr>
          <w:color w:val="000000"/>
          <w:spacing w:val="-1"/>
          <w:sz w:val="24"/>
          <w:szCs w:val="24"/>
          <w:lang w:val="el-GR" w:eastAsia="en-US"/>
        </w:rPr>
      </w:pPr>
      <w:r w:rsidRPr="005A6CA5">
        <w:rPr>
          <w:color w:val="000000"/>
          <w:spacing w:val="-1"/>
          <w:sz w:val="24"/>
          <w:szCs w:val="24"/>
          <w:lang w:val="el-GR" w:eastAsia="en-US"/>
        </w:rPr>
        <w:t xml:space="preserve">Αναπόσπαστα μέρη του παρόντος </w:t>
      </w:r>
      <w:r w:rsidR="00320D2E" w:rsidRPr="005A6CA5">
        <w:rPr>
          <w:color w:val="000000"/>
          <w:spacing w:val="-1"/>
          <w:sz w:val="24"/>
          <w:szCs w:val="24"/>
          <w:lang w:val="el-GR" w:eastAsia="en-US"/>
        </w:rPr>
        <w:t>Συμφωνητικ</w:t>
      </w:r>
      <w:r w:rsidRPr="005A6CA5">
        <w:rPr>
          <w:color w:val="000000"/>
          <w:spacing w:val="-1"/>
          <w:sz w:val="24"/>
          <w:szCs w:val="24"/>
          <w:lang w:val="el-GR" w:eastAsia="en-US"/>
        </w:rPr>
        <w:t>ού</w:t>
      </w:r>
      <w:r w:rsidR="00320D2E" w:rsidRPr="005A6CA5">
        <w:rPr>
          <w:color w:val="000000"/>
          <w:spacing w:val="-1"/>
          <w:sz w:val="24"/>
          <w:szCs w:val="24"/>
          <w:lang w:val="el-GR" w:eastAsia="en-US"/>
        </w:rPr>
        <w:t xml:space="preserve"> Συνεργασίας </w:t>
      </w:r>
      <w:r w:rsidRPr="005A6CA5">
        <w:rPr>
          <w:color w:val="000000"/>
          <w:spacing w:val="-1"/>
          <w:sz w:val="24"/>
          <w:szCs w:val="24"/>
          <w:lang w:val="el-GR" w:eastAsia="en-US"/>
        </w:rPr>
        <w:t>αποτελούν τα κάτωθι</w:t>
      </w:r>
      <w:r w:rsidR="00CA1657" w:rsidRPr="005A6CA5">
        <w:rPr>
          <w:color w:val="000000"/>
          <w:spacing w:val="-1"/>
          <w:sz w:val="24"/>
          <w:szCs w:val="24"/>
          <w:lang w:val="el-GR" w:eastAsia="en-US"/>
        </w:rPr>
        <w:t>:</w:t>
      </w:r>
    </w:p>
    <w:p w:rsidR="0050471A" w:rsidRPr="005A6CA5" w:rsidRDefault="0050471A">
      <w:pPr>
        <w:widowControl/>
        <w:tabs>
          <w:tab w:val="left" w:pos="1260"/>
        </w:tabs>
        <w:autoSpaceDE/>
        <w:jc w:val="both"/>
        <w:rPr>
          <w:rFonts w:eastAsia="Calibri"/>
          <w:sz w:val="24"/>
          <w:szCs w:val="24"/>
          <w:lang w:val="el-GR" w:eastAsia="en-US"/>
        </w:rPr>
      </w:pPr>
    </w:p>
    <w:p w:rsidR="0050471A" w:rsidRPr="005A6CA5" w:rsidRDefault="00320D2E" w:rsidP="00E632CC">
      <w:pPr>
        <w:pStyle w:val="ad"/>
        <w:numPr>
          <w:ilvl w:val="0"/>
          <w:numId w:val="9"/>
        </w:numPr>
        <w:shd w:val="clear" w:color="auto" w:fill="FFFFFF"/>
        <w:ind w:left="426" w:hanging="426"/>
        <w:rPr>
          <w:sz w:val="24"/>
          <w:szCs w:val="24"/>
          <w:lang w:val="el-GR"/>
        </w:rPr>
      </w:pPr>
      <w:r w:rsidRPr="005A6CA5">
        <w:rPr>
          <w:rFonts w:eastAsia="Calibri"/>
          <w:sz w:val="24"/>
          <w:szCs w:val="24"/>
          <w:lang w:val="el-GR" w:eastAsia="en-US"/>
        </w:rPr>
        <w:t>Σύμβαση Επιχορήγησης (……………..) και τα Παραρτήματα αυτής</w:t>
      </w:r>
    </w:p>
    <w:p w:rsidR="0050471A" w:rsidRPr="005A6CA5" w:rsidRDefault="0050471A" w:rsidP="00E632CC">
      <w:pPr>
        <w:shd w:val="clear" w:color="auto" w:fill="FFFFFF"/>
        <w:ind w:left="426" w:hanging="426"/>
        <w:rPr>
          <w:color w:val="000000"/>
          <w:sz w:val="24"/>
          <w:szCs w:val="24"/>
          <w:lang w:val="el-GR" w:eastAsia="en-US"/>
        </w:rPr>
      </w:pPr>
    </w:p>
    <w:p w:rsidR="0050471A" w:rsidRPr="005A6CA5" w:rsidRDefault="00320D2E" w:rsidP="00E632CC">
      <w:pPr>
        <w:pStyle w:val="ad"/>
        <w:widowControl/>
        <w:numPr>
          <w:ilvl w:val="0"/>
          <w:numId w:val="9"/>
        </w:numPr>
        <w:tabs>
          <w:tab w:val="left" w:pos="1276"/>
        </w:tabs>
        <w:autoSpaceDE/>
        <w:ind w:left="426" w:hanging="426"/>
        <w:jc w:val="both"/>
        <w:rPr>
          <w:sz w:val="24"/>
          <w:szCs w:val="24"/>
          <w:lang w:val="el-GR"/>
        </w:rPr>
      </w:pPr>
      <w:r w:rsidRPr="005A6CA5">
        <w:rPr>
          <w:rFonts w:eastAsia="Calibri"/>
          <w:sz w:val="24"/>
          <w:szCs w:val="24"/>
          <w:lang w:val="el-GR" w:eastAsia="en-US"/>
        </w:rPr>
        <w:t>Έγκριση υλοποίησης του έργου από τον Διευθυντή του Τομέα ……. και τον Πρόεδρο του Τμήματος …………, όπου θα υλοποιηθεί το έργο</w:t>
      </w:r>
      <w:r w:rsidR="00BE616E" w:rsidRPr="005A6CA5">
        <w:rPr>
          <w:rFonts w:eastAsia="Calibri"/>
          <w:sz w:val="24"/>
          <w:szCs w:val="24"/>
          <w:lang w:val="el-GR" w:eastAsia="en-US"/>
        </w:rPr>
        <w:t>.</w:t>
      </w:r>
    </w:p>
    <w:p w:rsidR="0050471A" w:rsidRPr="005A6CA5" w:rsidRDefault="0050471A">
      <w:pPr>
        <w:widowControl/>
        <w:tabs>
          <w:tab w:val="left" w:pos="1276"/>
        </w:tabs>
        <w:autoSpaceDE/>
        <w:ind w:left="1440"/>
        <w:jc w:val="both"/>
        <w:rPr>
          <w:rFonts w:eastAsia="Calibri"/>
          <w:sz w:val="24"/>
          <w:szCs w:val="24"/>
          <w:lang w:val="el-GR" w:eastAsia="en-US"/>
        </w:rPr>
      </w:pPr>
    </w:p>
    <w:p w:rsidR="0050471A" w:rsidRPr="005A6CA5" w:rsidRDefault="0050471A">
      <w:pPr>
        <w:pStyle w:val="Article"/>
        <w:rPr>
          <w:rFonts w:ascii="Times New Roman" w:hAnsi="Times New Roman"/>
          <w:szCs w:val="24"/>
          <w:lang w:val="el-GR"/>
        </w:rPr>
      </w:pPr>
    </w:p>
    <w:p w:rsidR="0050471A" w:rsidRPr="005A6CA5" w:rsidRDefault="00BE293E">
      <w:pPr>
        <w:widowControl/>
        <w:autoSpaceDE/>
        <w:jc w:val="center"/>
        <w:rPr>
          <w:rFonts w:eastAsia="Calibri"/>
          <w:b/>
          <w:sz w:val="24"/>
          <w:szCs w:val="24"/>
          <w:lang w:val="el-GR" w:eastAsia="en-US"/>
        </w:rPr>
      </w:pPr>
      <w:r w:rsidRPr="005A6CA5">
        <w:rPr>
          <w:rFonts w:eastAsia="Calibri"/>
          <w:b/>
          <w:sz w:val="24"/>
          <w:szCs w:val="24"/>
          <w:lang w:val="el-GR" w:eastAsia="en-US"/>
        </w:rPr>
        <w:t>ΟΡΟΙ ΚΑΙ ΠΡΟΫΠΟΘΕΣΕΙΣ</w:t>
      </w:r>
    </w:p>
    <w:p w:rsidR="0050471A" w:rsidRPr="005A6CA5" w:rsidRDefault="0050471A">
      <w:pPr>
        <w:pStyle w:val="Article"/>
        <w:rPr>
          <w:rFonts w:ascii="Times New Roman" w:hAnsi="Times New Roman"/>
          <w:szCs w:val="24"/>
          <w:lang w:val="el-GR"/>
        </w:rPr>
      </w:pPr>
    </w:p>
    <w:p w:rsidR="0050471A" w:rsidRPr="005A6CA5" w:rsidRDefault="00BE293E">
      <w:pPr>
        <w:pStyle w:val="Article"/>
        <w:rPr>
          <w:rFonts w:ascii="Times New Roman" w:hAnsi="Times New Roman"/>
          <w:szCs w:val="24"/>
          <w:lang w:val="el-GR"/>
        </w:rPr>
      </w:pPr>
      <w:r w:rsidRPr="005A6CA5">
        <w:rPr>
          <w:rFonts w:ascii="Times New Roman" w:hAnsi="Times New Roman"/>
          <w:szCs w:val="24"/>
          <w:lang w:val="el-GR"/>
        </w:rPr>
        <w:t>αρθρο 1</w:t>
      </w:r>
      <w:r w:rsidR="00CA1657" w:rsidRPr="005A6CA5">
        <w:rPr>
          <w:rFonts w:ascii="Times New Roman" w:hAnsi="Times New Roman"/>
          <w:szCs w:val="24"/>
          <w:lang w:val="el-GR"/>
        </w:rPr>
        <w:t xml:space="preserve"> — </w:t>
      </w:r>
      <w:r w:rsidRPr="005A6CA5">
        <w:rPr>
          <w:rFonts w:ascii="Times New Roman" w:hAnsi="Times New Roman"/>
          <w:szCs w:val="24"/>
          <w:lang w:val="el-GR"/>
        </w:rPr>
        <w:t>αντικειμενο</w:t>
      </w:r>
      <w:r w:rsidR="00CA1657" w:rsidRPr="005A6CA5">
        <w:rPr>
          <w:rFonts w:ascii="Times New Roman" w:hAnsi="Times New Roman"/>
          <w:szCs w:val="24"/>
          <w:lang w:val="el-GR"/>
        </w:rPr>
        <w:t xml:space="preserve"> </w:t>
      </w:r>
    </w:p>
    <w:p w:rsidR="0050471A" w:rsidRPr="005A6CA5" w:rsidRDefault="0050471A">
      <w:pPr>
        <w:shd w:val="clear" w:color="auto" w:fill="FFFFFF"/>
        <w:ind w:right="5"/>
        <w:jc w:val="both"/>
        <w:rPr>
          <w:color w:val="000000"/>
          <w:sz w:val="24"/>
          <w:szCs w:val="24"/>
          <w:lang w:val="el-GR" w:eastAsia="en-US"/>
        </w:rPr>
      </w:pPr>
    </w:p>
    <w:p w:rsidR="0050471A" w:rsidRPr="005A6CA5" w:rsidRDefault="006F187F">
      <w:pPr>
        <w:shd w:val="clear" w:color="auto" w:fill="FFFFFF"/>
        <w:ind w:right="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>Το παρόν συμφωνητικό συνεργασίας</w:t>
      </w:r>
      <w:r w:rsidR="00097D93" w:rsidRPr="005A6CA5">
        <w:rPr>
          <w:color w:val="222222"/>
          <w:sz w:val="24"/>
          <w:szCs w:val="24"/>
          <w:lang w:val="el-GR"/>
        </w:rPr>
        <w:t xml:space="preserve"> καθορίζει τα δικαιώματα και τις υποχρεώσεις του Επιστημονικ</w:t>
      </w:r>
      <w:r w:rsidR="00E351D2">
        <w:rPr>
          <w:color w:val="222222"/>
          <w:sz w:val="24"/>
          <w:szCs w:val="24"/>
          <w:lang w:val="el-GR"/>
        </w:rPr>
        <w:t>ού</w:t>
      </w:r>
      <w:r w:rsidR="00097D93" w:rsidRPr="005A6CA5">
        <w:rPr>
          <w:color w:val="222222"/>
          <w:sz w:val="24"/>
          <w:szCs w:val="24"/>
          <w:lang w:val="el-GR"/>
        </w:rPr>
        <w:t xml:space="preserve"> Υπε</w:t>
      </w:r>
      <w:r w:rsidR="00E351D2">
        <w:rPr>
          <w:color w:val="222222"/>
          <w:sz w:val="24"/>
          <w:szCs w:val="24"/>
          <w:lang w:val="el-GR"/>
        </w:rPr>
        <w:t>ύθυνου</w:t>
      </w:r>
      <w:r w:rsidR="00097D93" w:rsidRPr="005A6CA5">
        <w:rPr>
          <w:color w:val="222222"/>
          <w:sz w:val="24"/>
          <w:szCs w:val="24"/>
          <w:lang w:val="el-GR"/>
        </w:rPr>
        <w:t xml:space="preserve"> σε σχέση με τη συμφωνία επιχορήγησης </w:t>
      </w:r>
      <w:r w:rsidRPr="005A6CA5">
        <w:rPr>
          <w:color w:val="222222"/>
          <w:sz w:val="24"/>
          <w:szCs w:val="24"/>
          <w:lang w:val="el-GR"/>
        </w:rPr>
        <w:t>(……………)</w:t>
      </w:r>
      <w:r w:rsidR="00097D93" w:rsidRPr="005A6CA5">
        <w:rPr>
          <w:color w:val="222222"/>
          <w:sz w:val="24"/>
          <w:szCs w:val="24"/>
          <w:lang w:val="el-GR"/>
        </w:rPr>
        <w:t xml:space="preserve">, για </w:t>
      </w:r>
      <w:r w:rsidR="00E632CC" w:rsidRPr="005A6CA5">
        <w:rPr>
          <w:color w:val="222222"/>
          <w:sz w:val="24"/>
          <w:szCs w:val="24"/>
          <w:lang w:val="el-GR"/>
        </w:rPr>
        <w:t>έργο</w:t>
      </w:r>
      <w:r w:rsidR="00097D93" w:rsidRPr="005A6CA5">
        <w:rPr>
          <w:color w:val="222222"/>
          <w:sz w:val="24"/>
          <w:szCs w:val="24"/>
          <w:lang w:val="el-GR"/>
        </w:rPr>
        <w:t xml:space="preserve"> </w:t>
      </w:r>
      <w:r w:rsidRPr="005A6CA5">
        <w:rPr>
          <w:color w:val="222222"/>
          <w:sz w:val="24"/>
          <w:szCs w:val="24"/>
          <w:lang w:val="el-GR"/>
        </w:rPr>
        <w:t>(……….)</w:t>
      </w:r>
      <w:r w:rsidR="00097D93" w:rsidRPr="005A6CA5">
        <w:rPr>
          <w:color w:val="222222"/>
          <w:sz w:val="24"/>
          <w:szCs w:val="24"/>
          <w:lang w:val="el-GR"/>
        </w:rPr>
        <w:t xml:space="preserve">, που </w:t>
      </w:r>
      <w:proofErr w:type="spellStart"/>
      <w:r w:rsidR="00097D93" w:rsidRPr="005A6CA5">
        <w:rPr>
          <w:color w:val="222222"/>
          <w:sz w:val="24"/>
          <w:szCs w:val="24"/>
          <w:lang w:val="el-GR"/>
        </w:rPr>
        <w:t>συνήφθη</w:t>
      </w:r>
      <w:proofErr w:type="spellEnd"/>
      <w:r w:rsidR="00097D93" w:rsidRPr="005A6CA5">
        <w:rPr>
          <w:color w:val="222222"/>
          <w:sz w:val="24"/>
          <w:szCs w:val="24"/>
          <w:lang w:val="el-GR"/>
        </w:rPr>
        <w:t xml:space="preserve"> μεταξύ του </w:t>
      </w:r>
      <w:r w:rsidR="00550093" w:rsidRPr="005A6CA5">
        <w:rPr>
          <w:color w:val="222222"/>
          <w:sz w:val="24"/>
          <w:szCs w:val="24"/>
          <w:lang w:val="el-GR"/>
        </w:rPr>
        <w:t>Δ</w:t>
      </w:r>
      <w:r w:rsidR="00097D93" w:rsidRPr="005A6CA5">
        <w:rPr>
          <w:color w:val="222222"/>
          <w:sz w:val="24"/>
          <w:szCs w:val="24"/>
          <w:lang w:val="el-GR"/>
        </w:rPr>
        <w:t xml:space="preserve">ικαιούχου και του </w:t>
      </w:r>
      <w:r w:rsidRPr="005A6CA5">
        <w:rPr>
          <w:color w:val="222222"/>
          <w:sz w:val="24"/>
          <w:szCs w:val="24"/>
          <w:lang w:val="el-GR"/>
        </w:rPr>
        <w:t>(………)</w:t>
      </w:r>
      <w:r w:rsidR="00CA1657" w:rsidRPr="005A6CA5">
        <w:rPr>
          <w:color w:val="000000"/>
          <w:sz w:val="24"/>
          <w:szCs w:val="24"/>
          <w:lang w:val="el-GR" w:eastAsia="en-US"/>
        </w:rPr>
        <w:t>.</w:t>
      </w:r>
    </w:p>
    <w:p w:rsidR="0050471A" w:rsidRPr="005A6CA5" w:rsidRDefault="0050471A">
      <w:pPr>
        <w:shd w:val="clear" w:color="auto" w:fill="FFFFFF"/>
        <w:ind w:right="5"/>
        <w:jc w:val="both"/>
        <w:rPr>
          <w:iCs/>
          <w:color w:val="000000"/>
          <w:sz w:val="24"/>
          <w:szCs w:val="24"/>
          <w:lang w:val="el-GR" w:eastAsia="en-US"/>
        </w:rPr>
      </w:pPr>
    </w:p>
    <w:p w:rsidR="0050471A" w:rsidRPr="005A6CA5" w:rsidRDefault="006F187F">
      <w:pPr>
        <w:pStyle w:val="Article"/>
        <w:rPr>
          <w:rFonts w:ascii="Times New Roman" w:hAnsi="Times New Roman"/>
          <w:szCs w:val="24"/>
          <w:lang w:val="el-GR"/>
        </w:rPr>
      </w:pPr>
      <w:r w:rsidRPr="005A6CA5">
        <w:rPr>
          <w:rFonts w:ascii="Times New Roman" w:hAnsi="Times New Roman"/>
          <w:szCs w:val="24"/>
          <w:lang w:val="el-GR"/>
        </w:rPr>
        <w:t>ΑΡΘΡΟ</w:t>
      </w:r>
      <w:r w:rsidR="00CA1657" w:rsidRPr="005A6CA5">
        <w:rPr>
          <w:rFonts w:ascii="Times New Roman" w:hAnsi="Times New Roman"/>
          <w:szCs w:val="24"/>
          <w:lang w:val="el-GR"/>
        </w:rPr>
        <w:t xml:space="preserve"> 2 — </w:t>
      </w:r>
      <w:r w:rsidRPr="005A6CA5">
        <w:rPr>
          <w:rFonts w:ascii="Times New Roman" w:hAnsi="Times New Roman"/>
          <w:szCs w:val="24"/>
          <w:lang w:val="el-GR"/>
        </w:rPr>
        <w:t>ΒΑΣΙΚΑ ΔΙΚΑΙΩΜΑΤΑ ΤΟΥ ΕΠΙΣΤΗΜΟΝΙΚ</w:t>
      </w:r>
      <w:r w:rsidR="00E351D2">
        <w:rPr>
          <w:rFonts w:ascii="Times New Roman" w:hAnsi="Times New Roman"/>
          <w:szCs w:val="24"/>
          <w:lang w:val="el-GR"/>
        </w:rPr>
        <w:t>ΟΥ</w:t>
      </w:r>
      <w:r w:rsidRPr="005A6CA5">
        <w:rPr>
          <w:rFonts w:ascii="Times New Roman" w:hAnsi="Times New Roman"/>
          <w:szCs w:val="24"/>
          <w:lang w:val="el-GR"/>
        </w:rPr>
        <w:t xml:space="preserve"> ΥΠΕΥΘΥΝΟΥ</w:t>
      </w:r>
    </w:p>
    <w:p w:rsidR="0050471A" w:rsidRPr="005A6CA5" w:rsidRDefault="0050471A">
      <w:pPr>
        <w:pStyle w:val="Article"/>
        <w:rPr>
          <w:rFonts w:ascii="Times New Roman" w:hAnsi="Times New Roman"/>
          <w:szCs w:val="24"/>
          <w:lang w:val="el-GR"/>
        </w:rPr>
      </w:pPr>
    </w:p>
    <w:p w:rsidR="0050471A" w:rsidRPr="005A6CA5" w:rsidRDefault="004C140A">
      <w:pPr>
        <w:widowControl/>
        <w:rPr>
          <w:sz w:val="24"/>
          <w:szCs w:val="24"/>
        </w:rPr>
      </w:pPr>
      <w:r w:rsidRPr="005A6CA5">
        <w:rPr>
          <w:color w:val="000000"/>
          <w:sz w:val="24"/>
          <w:szCs w:val="24"/>
          <w:lang w:val="el-GR" w:eastAsia="en-US"/>
        </w:rPr>
        <w:t xml:space="preserve">Ο </w:t>
      </w:r>
      <w:r w:rsidR="00550093" w:rsidRPr="005A6CA5">
        <w:rPr>
          <w:color w:val="000000"/>
          <w:sz w:val="24"/>
          <w:szCs w:val="24"/>
          <w:lang w:val="el-GR" w:eastAsia="en-US"/>
        </w:rPr>
        <w:t>Δ</w:t>
      </w:r>
      <w:r w:rsidRPr="005A6CA5">
        <w:rPr>
          <w:color w:val="000000"/>
          <w:sz w:val="24"/>
          <w:szCs w:val="24"/>
          <w:lang w:val="el-GR" w:eastAsia="en-US"/>
        </w:rPr>
        <w:t xml:space="preserve">ικαιούχος </w:t>
      </w:r>
      <w:r w:rsidR="002C3457" w:rsidRPr="005A6CA5">
        <w:rPr>
          <w:color w:val="000000"/>
          <w:sz w:val="24"/>
          <w:szCs w:val="24"/>
          <w:lang w:val="el-GR" w:eastAsia="en-US"/>
        </w:rPr>
        <w:t>δεσμεύεται</w:t>
      </w:r>
      <w:r w:rsidR="00CA1657" w:rsidRPr="005A6CA5">
        <w:rPr>
          <w:color w:val="000000"/>
          <w:sz w:val="24"/>
          <w:szCs w:val="24"/>
          <w:lang w:eastAsia="en-US"/>
        </w:rPr>
        <w:t xml:space="preserve">: </w:t>
      </w:r>
    </w:p>
    <w:p w:rsidR="0050471A" w:rsidRPr="005A6CA5" w:rsidRDefault="0050471A">
      <w:pPr>
        <w:widowControl/>
        <w:rPr>
          <w:sz w:val="24"/>
          <w:szCs w:val="24"/>
        </w:rPr>
      </w:pPr>
    </w:p>
    <w:p w:rsidR="0050471A" w:rsidRPr="005A6CA5" w:rsidRDefault="002C3457" w:rsidP="00E632CC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el-GR"/>
        </w:rPr>
      </w:pPr>
      <w:r w:rsidRPr="005A6CA5">
        <w:rPr>
          <w:sz w:val="24"/>
          <w:szCs w:val="24"/>
          <w:lang w:val="el-GR"/>
        </w:rPr>
        <w:t xml:space="preserve">να λαμβάνει όλα τα απαραίτητα μέτρα για την εφαρμογή των αρχών που εμπεριέχονται στην </w:t>
      </w:r>
      <w:r w:rsidRPr="005A6CA5">
        <w:rPr>
          <w:bCs/>
          <w:sz w:val="24"/>
          <w:szCs w:val="24"/>
          <w:lang w:val="el-GR"/>
        </w:rPr>
        <w:t>Ευρωπαϊκή Χάρτα του Ερευνητή</w:t>
      </w:r>
      <w:r w:rsidRPr="005A6CA5">
        <w:rPr>
          <w:sz w:val="24"/>
          <w:szCs w:val="24"/>
          <w:lang w:val="el-GR"/>
        </w:rPr>
        <w:t xml:space="preserve"> και στον </w:t>
      </w:r>
      <w:r w:rsidRPr="005A6CA5">
        <w:rPr>
          <w:bCs/>
          <w:sz w:val="24"/>
          <w:szCs w:val="24"/>
          <w:lang w:val="el-GR"/>
        </w:rPr>
        <w:t xml:space="preserve">Κώδικα Δεοντολογίας για την </w:t>
      </w:r>
      <w:r w:rsidR="00612672">
        <w:rPr>
          <w:bCs/>
          <w:sz w:val="24"/>
          <w:szCs w:val="24"/>
          <w:lang w:val="el-GR"/>
        </w:rPr>
        <w:t>απασχόληση</w:t>
      </w:r>
      <w:r w:rsidRPr="005A6CA5">
        <w:rPr>
          <w:bCs/>
          <w:sz w:val="24"/>
          <w:szCs w:val="24"/>
          <w:lang w:val="el-GR"/>
        </w:rPr>
        <w:t xml:space="preserve"> Ερευνητών</w:t>
      </w:r>
      <w:r w:rsidR="00196D71" w:rsidRPr="005A6CA5">
        <w:rPr>
          <w:bCs/>
          <w:sz w:val="24"/>
          <w:szCs w:val="24"/>
          <w:lang w:val="el-GR"/>
        </w:rPr>
        <w:t>,</w:t>
      </w:r>
      <w:r w:rsidRPr="005A6CA5">
        <w:rPr>
          <w:sz w:val="24"/>
          <w:szCs w:val="24"/>
          <w:lang w:val="el-GR"/>
        </w:rPr>
        <w:t xml:space="preserve"> </w:t>
      </w:r>
      <w:r w:rsidR="00196D71" w:rsidRPr="005A6CA5">
        <w:rPr>
          <w:color w:val="222222"/>
          <w:sz w:val="24"/>
          <w:szCs w:val="24"/>
          <w:lang w:val="el-GR"/>
        </w:rPr>
        <w:t>ιδίως όσον αφορά τις συνθήκες εργασίας</w:t>
      </w:r>
      <w:r w:rsidR="00E632CC" w:rsidRPr="005A6CA5">
        <w:rPr>
          <w:color w:val="222222"/>
          <w:sz w:val="24"/>
          <w:szCs w:val="24"/>
          <w:lang w:val="el-GR"/>
        </w:rPr>
        <w:t xml:space="preserve"> και</w:t>
      </w:r>
      <w:r w:rsidR="00196D71" w:rsidRPr="005A6CA5">
        <w:rPr>
          <w:color w:val="222222"/>
          <w:sz w:val="24"/>
          <w:szCs w:val="24"/>
          <w:lang w:val="el-GR"/>
        </w:rPr>
        <w:t xml:space="preserve"> τις διαφανείς διαδικασίες </w:t>
      </w:r>
      <w:r w:rsidR="00F92076">
        <w:rPr>
          <w:color w:val="222222"/>
          <w:sz w:val="24"/>
          <w:szCs w:val="24"/>
          <w:lang w:val="el-GR"/>
        </w:rPr>
        <w:t>συμμετοχής στο έργο</w:t>
      </w:r>
      <w:r w:rsidR="00196D71" w:rsidRPr="005A6CA5">
        <w:rPr>
          <w:color w:val="222222"/>
          <w:sz w:val="24"/>
          <w:szCs w:val="24"/>
          <w:lang w:val="el-GR"/>
        </w:rPr>
        <w:t xml:space="preserve"> με αντικειμενικά κριτήρια και να εξασφαλίζει ότι ο Επιστημονικ</w:t>
      </w:r>
      <w:r w:rsidR="00E351D2">
        <w:rPr>
          <w:color w:val="222222"/>
          <w:sz w:val="24"/>
          <w:szCs w:val="24"/>
          <w:lang w:val="el-GR"/>
        </w:rPr>
        <w:t>ός</w:t>
      </w:r>
      <w:r w:rsidR="00196D71" w:rsidRPr="005A6CA5">
        <w:rPr>
          <w:color w:val="222222"/>
          <w:sz w:val="24"/>
          <w:szCs w:val="24"/>
          <w:lang w:val="el-GR"/>
        </w:rPr>
        <w:t xml:space="preserve"> Υπεύθυνος και όλοι οι ερευνητές και οι τρίτοι που συμμετέχουν </w:t>
      </w:r>
      <w:r w:rsidR="000055B1" w:rsidRPr="005A6CA5">
        <w:rPr>
          <w:color w:val="222222"/>
          <w:sz w:val="24"/>
          <w:szCs w:val="24"/>
          <w:lang w:val="el-GR"/>
        </w:rPr>
        <w:t>στο έργο</w:t>
      </w:r>
      <w:r w:rsidR="00196D71" w:rsidRPr="005A6CA5">
        <w:rPr>
          <w:color w:val="222222"/>
          <w:sz w:val="24"/>
          <w:szCs w:val="24"/>
          <w:lang w:val="el-GR"/>
        </w:rPr>
        <w:t xml:space="preserve"> διαθέτουν πλήρη γνώση όλων αυτών,</w:t>
      </w:r>
    </w:p>
    <w:p w:rsidR="0050471A" w:rsidRPr="005A6CA5" w:rsidRDefault="00196D71" w:rsidP="00E632CC">
      <w:pPr>
        <w:numPr>
          <w:ilvl w:val="0"/>
          <w:numId w:val="2"/>
        </w:numPr>
        <w:shd w:val="clear" w:color="auto" w:fill="FFFFFF"/>
        <w:spacing w:before="240"/>
        <w:ind w:left="425" w:right="6" w:hanging="42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>να παρέχει στον Επιστημονικ</w:t>
      </w:r>
      <w:r w:rsidR="00E351D2">
        <w:rPr>
          <w:color w:val="222222"/>
          <w:sz w:val="24"/>
          <w:szCs w:val="24"/>
          <w:lang w:val="el-GR"/>
        </w:rPr>
        <w:t>ό</w:t>
      </w:r>
      <w:r w:rsidRPr="005A6CA5">
        <w:rPr>
          <w:color w:val="222222"/>
          <w:sz w:val="24"/>
          <w:szCs w:val="24"/>
          <w:lang w:val="el-GR"/>
        </w:rPr>
        <w:t xml:space="preserve"> Υπεύθυνο αντίγραφο της υπογεγραμμένης σύμβασης επιχορήγησης,</w:t>
      </w:r>
    </w:p>
    <w:p w:rsidR="0050471A" w:rsidRPr="005A6CA5" w:rsidRDefault="00196D71" w:rsidP="00E632CC">
      <w:pPr>
        <w:numPr>
          <w:ilvl w:val="0"/>
          <w:numId w:val="2"/>
        </w:numPr>
        <w:shd w:val="clear" w:color="auto" w:fill="FFFFFF"/>
        <w:spacing w:before="240"/>
        <w:ind w:left="425" w:right="6" w:hanging="42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 xml:space="preserve">να εκπληρώνει όλες τις υποχρεώσεις που </w:t>
      </w:r>
      <w:r w:rsidR="000055B1" w:rsidRPr="005A6CA5">
        <w:rPr>
          <w:color w:val="222222"/>
          <w:sz w:val="24"/>
          <w:szCs w:val="24"/>
          <w:lang w:val="el-GR"/>
        </w:rPr>
        <w:t>απορρέουν από</w:t>
      </w:r>
      <w:r w:rsidRPr="005A6CA5">
        <w:rPr>
          <w:color w:val="222222"/>
          <w:sz w:val="24"/>
          <w:szCs w:val="24"/>
          <w:lang w:val="el-GR"/>
        </w:rPr>
        <w:t xml:space="preserve"> τη συμφωνία επιχορήγησης,</w:t>
      </w:r>
    </w:p>
    <w:p w:rsidR="0050471A" w:rsidRPr="005A6CA5" w:rsidRDefault="00196D71" w:rsidP="00E632CC">
      <w:pPr>
        <w:numPr>
          <w:ilvl w:val="0"/>
          <w:numId w:val="2"/>
        </w:numPr>
        <w:shd w:val="clear" w:color="auto" w:fill="FFFFFF"/>
        <w:spacing w:before="240"/>
        <w:ind w:left="425" w:right="6" w:hanging="42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>να εγγυάται την επιστημονική ανεξαρτησία του Επιστημονικ</w:t>
      </w:r>
      <w:r w:rsidR="00E351D2">
        <w:rPr>
          <w:color w:val="222222"/>
          <w:sz w:val="24"/>
          <w:szCs w:val="24"/>
          <w:lang w:val="el-GR"/>
        </w:rPr>
        <w:t>ού</w:t>
      </w:r>
      <w:r w:rsidRPr="005A6CA5">
        <w:rPr>
          <w:color w:val="222222"/>
          <w:sz w:val="24"/>
          <w:szCs w:val="24"/>
          <w:lang w:val="el-GR"/>
        </w:rPr>
        <w:t xml:space="preserve"> Υπε</w:t>
      </w:r>
      <w:r w:rsidR="00E351D2">
        <w:rPr>
          <w:color w:val="222222"/>
          <w:sz w:val="24"/>
          <w:szCs w:val="24"/>
          <w:lang w:val="el-GR"/>
        </w:rPr>
        <w:t>ύθ</w:t>
      </w:r>
      <w:r w:rsidRPr="005A6CA5">
        <w:rPr>
          <w:color w:val="222222"/>
          <w:sz w:val="24"/>
          <w:szCs w:val="24"/>
          <w:lang w:val="el-GR"/>
        </w:rPr>
        <w:t>υνου, ιδίως όσον αφορά τη δυνατότητα του τελευταίου</w:t>
      </w:r>
      <w:r w:rsidR="00CA1657" w:rsidRPr="005A6CA5">
        <w:rPr>
          <w:color w:val="000000"/>
          <w:sz w:val="24"/>
          <w:szCs w:val="24"/>
          <w:lang w:val="el-GR" w:eastAsia="en-US"/>
        </w:rPr>
        <w:t>:</w:t>
      </w:r>
    </w:p>
    <w:p w:rsidR="0050471A" w:rsidRPr="005A6CA5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t xml:space="preserve">να </w:t>
      </w:r>
      <w:r w:rsidR="00196D71" w:rsidRPr="005A6CA5">
        <w:rPr>
          <w:color w:val="222222"/>
          <w:sz w:val="24"/>
          <w:szCs w:val="24"/>
          <w:lang w:val="el-GR"/>
        </w:rPr>
        <w:t xml:space="preserve">κάνει χρήση του προϋπολογισμού για την επίτευξη των επιστημονικών στόχων </w:t>
      </w:r>
      <w:r w:rsidR="000055B1" w:rsidRPr="005A6CA5">
        <w:rPr>
          <w:color w:val="222222"/>
          <w:sz w:val="24"/>
          <w:szCs w:val="24"/>
          <w:lang w:val="el-GR"/>
        </w:rPr>
        <w:t>του έργου</w:t>
      </w:r>
      <w:r w:rsidR="00196D71" w:rsidRPr="005A6CA5">
        <w:rPr>
          <w:color w:val="222222"/>
          <w:sz w:val="24"/>
          <w:szCs w:val="24"/>
          <w:lang w:val="el-GR"/>
        </w:rPr>
        <w:t>,</w:t>
      </w:r>
    </w:p>
    <w:p w:rsidR="0050471A" w:rsidRPr="005A6CA5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t xml:space="preserve">να έχει την εξουσιοδότηση να </w:t>
      </w:r>
      <w:r w:rsidR="00196D71" w:rsidRPr="005A6CA5">
        <w:rPr>
          <w:color w:val="222222"/>
          <w:sz w:val="24"/>
          <w:szCs w:val="24"/>
          <w:lang w:val="el-GR"/>
        </w:rPr>
        <w:t xml:space="preserve">δημοσιεύει επιστημονικά άρθρα ως κύριος συγγραφέας καθώς και να περιλαμβάνει στις δημοσιεύσεις </w:t>
      </w:r>
      <w:r w:rsidR="00991CC2" w:rsidRPr="005A6CA5">
        <w:rPr>
          <w:color w:val="222222"/>
          <w:sz w:val="24"/>
          <w:szCs w:val="24"/>
          <w:lang w:val="el-GR"/>
        </w:rPr>
        <w:t>τα ονόματα όλων εκείνων των</w:t>
      </w:r>
      <w:r w:rsidR="00196D71" w:rsidRPr="005A6CA5">
        <w:rPr>
          <w:color w:val="222222"/>
          <w:sz w:val="24"/>
          <w:szCs w:val="24"/>
          <w:lang w:val="el-GR"/>
        </w:rPr>
        <w:t xml:space="preserve"> </w:t>
      </w:r>
      <w:r w:rsidR="00991CC2" w:rsidRPr="005A6CA5">
        <w:rPr>
          <w:color w:val="222222"/>
          <w:sz w:val="24"/>
          <w:szCs w:val="24"/>
          <w:lang w:val="el-GR"/>
        </w:rPr>
        <w:t>ατόμων</w:t>
      </w:r>
      <w:r w:rsidR="00196D71" w:rsidRPr="005A6CA5">
        <w:rPr>
          <w:color w:val="222222"/>
          <w:sz w:val="24"/>
          <w:szCs w:val="24"/>
          <w:lang w:val="el-GR"/>
        </w:rPr>
        <w:t xml:space="preserve"> που έχουν συμβάλει ουσιαστικά στην </w:t>
      </w:r>
      <w:r w:rsidRPr="005A6CA5">
        <w:rPr>
          <w:color w:val="222222"/>
          <w:sz w:val="24"/>
          <w:szCs w:val="24"/>
          <w:lang w:val="el-GR"/>
        </w:rPr>
        <w:t>υλοποίηση του έργου</w:t>
      </w:r>
      <w:r w:rsidR="00196D71" w:rsidRPr="005A6CA5">
        <w:rPr>
          <w:color w:val="222222"/>
          <w:sz w:val="24"/>
          <w:szCs w:val="24"/>
          <w:lang w:val="el-GR"/>
        </w:rPr>
        <w:t>,</w:t>
      </w:r>
    </w:p>
    <w:p w:rsidR="0050471A" w:rsidRPr="005A6CA5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t xml:space="preserve">να προετοιμάζει τις επιστημονικές εκθέσεις </w:t>
      </w:r>
      <w:r w:rsidR="000055B1" w:rsidRPr="005A6CA5">
        <w:rPr>
          <w:color w:val="222222"/>
          <w:sz w:val="24"/>
          <w:szCs w:val="24"/>
          <w:lang w:val="el-GR"/>
        </w:rPr>
        <w:t>του έργου</w:t>
      </w:r>
      <w:r w:rsidRPr="005A6CA5">
        <w:rPr>
          <w:color w:val="222222"/>
          <w:sz w:val="24"/>
          <w:szCs w:val="24"/>
          <w:lang w:val="el-GR"/>
        </w:rPr>
        <w:t>,</w:t>
      </w:r>
    </w:p>
    <w:p w:rsidR="0050471A" w:rsidRPr="005A6CA5" w:rsidRDefault="003956E3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t xml:space="preserve">να επιλέγει και να έχει την εποπτεία των υπολοίπων μελών της ομάδας του έργου σύμφωνα με τους στόχους της έρευνας και τις συνήθεις πρακτικές διαχείρισης του </w:t>
      </w:r>
      <w:r w:rsidR="000055B1" w:rsidRPr="005A6CA5">
        <w:rPr>
          <w:color w:val="222222"/>
          <w:sz w:val="24"/>
          <w:szCs w:val="24"/>
          <w:lang w:val="el-GR"/>
        </w:rPr>
        <w:t>Δ</w:t>
      </w:r>
      <w:r w:rsidRPr="005A6CA5">
        <w:rPr>
          <w:color w:val="222222"/>
          <w:sz w:val="24"/>
          <w:szCs w:val="24"/>
          <w:lang w:val="el-GR"/>
        </w:rPr>
        <w:t>ικαιούχου,</w:t>
      </w:r>
    </w:p>
    <w:p w:rsidR="0050471A" w:rsidRPr="005A6CA5" w:rsidRDefault="00991CC2" w:rsidP="00991CC2">
      <w:pPr>
        <w:numPr>
          <w:ilvl w:val="1"/>
          <w:numId w:val="3"/>
        </w:numPr>
        <w:shd w:val="clear" w:color="auto" w:fill="FFFFFF"/>
        <w:spacing w:before="120"/>
        <w:ind w:left="993" w:right="6" w:hanging="568"/>
        <w:jc w:val="both"/>
        <w:rPr>
          <w:sz w:val="24"/>
          <w:szCs w:val="24"/>
          <w:lang w:val="el-GR"/>
        </w:rPr>
      </w:pPr>
      <w:r w:rsidRPr="005A6CA5">
        <w:rPr>
          <w:color w:val="000000"/>
          <w:sz w:val="24"/>
          <w:szCs w:val="24"/>
          <w:lang w:val="el-GR" w:eastAsia="en-US"/>
        </w:rPr>
        <w:t xml:space="preserve">να έχει </w:t>
      </w:r>
      <w:r w:rsidRPr="005A6CA5">
        <w:rPr>
          <w:color w:val="222222"/>
          <w:sz w:val="24"/>
          <w:szCs w:val="24"/>
          <w:lang w:val="el-GR"/>
        </w:rPr>
        <w:t>πρόσβαση στον κατάλληλο χώρο και εγκαταστάσεις για τη διεξαγωγή της έρευνας</w:t>
      </w:r>
      <w:r w:rsidRPr="005A6CA5">
        <w:rPr>
          <w:color w:val="000000"/>
          <w:sz w:val="24"/>
          <w:szCs w:val="24"/>
          <w:lang w:val="el-GR" w:eastAsia="en-US"/>
        </w:rPr>
        <w:t>,</w:t>
      </w:r>
      <w:r w:rsidR="00CA1657" w:rsidRPr="005A6CA5">
        <w:rPr>
          <w:color w:val="000000"/>
          <w:sz w:val="24"/>
          <w:szCs w:val="24"/>
          <w:lang w:val="el-GR" w:eastAsia="en-US"/>
        </w:rPr>
        <w:t xml:space="preserve"> </w:t>
      </w:r>
    </w:p>
    <w:p w:rsidR="00C521E3" w:rsidRPr="005A6CA5" w:rsidRDefault="003956E3" w:rsidP="00991CC2">
      <w:pPr>
        <w:numPr>
          <w:ilvl w:val="0"/>
          <w:numId w:val="2"/>
        </w:numPr>
        <w:spacing w:before="240"/>
        <w:ind w:left="425" w:hanging="42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>να παρέχει - κατά την υλοποίηση της δράσης - υποστήριξη στον Επιστημονικ</w:t>
      </w:r>
      <w:r w:rsidR="00E351D2">
        <w:rPr>
          <w:color w:val="222222"/>
          <w:sz w:val="24"/>
          <w:szCs w:val="24"/>
          <w:lang w:val="el-GR"/>
        </w:rPr>
        <w:t>ό</w:t>
      </w:r>
      <w:r w:rsidRPr="005A6CA5">
        <w:rPr>
          <w:color w:val="222222"/>
          <w:sz w:val="24"/>
          <w:szCs w:val="24"/>
          <w:lang w:val="el-GR"/>
        </w:rPr>
        <w:t xml:space="preserve"> Υπεύθυνο και στα υπόλοιπα μέλη της ομάδας του έργου όσον αφορά την υποδομή, τον εξοπλισμό, τα δικαιώματα πρόσβασης, τη διαχείριση των δικαιωμάτων πνευματικής ιδιοκτησίας, την προστασία των αποτελεσμάτων και </w:t>
      </w:r>
      <w:r w:rsidR="00262636" w:rsidRPr="005A6CA5">
        <w:rPr>
          <w:color w:val="222222"/>
          <w:sz w:val="24"/>
          <w:szCs w:val="24"/>
          <w:lang w:val="el-GR"/>
        </w:rPr>
        <w:t>όλες τις υπηρεσίες</w:t>
      </w:r>
      <w:r w:rsidRPr="005A6CA5">
        <w:rPr>
          <w:color w:val="222222"/>
          <w:sz w:val="24"/>
          <w:szCs w:val="24"/>
          <w:lang w:val="el-GR"/>
        </w:rPr>
        <w:t xml:space="preserve"> </w:t>
      </w:r>
      <w:r w:rsidR="00C521E3" w:rsidRPr="005A6CA5">
        <w:rPr>
          <w:color w:val="222222"/>
          <w:sz w:val="24"/>
          <w:szCs w:val="24"/>
          <w:lang w:val="el-GR"/>
        </w:rPr>
        <w:t>που είναι απαραίτητες για τη διεξαγωγή της έρευνας,</w:t>
      </w:r>
    </w:p>
    <w:p w:rsidR="00C521E3" w:rsidRPr="005A6CA5" w:rsidRDefault="00C521E3" w:rsidP="00991CC2">
      <w:pPr>
        <w:numPr>
          <w:ilvl w:val="0"/>
          <w:numId w:val="2"/>
        </w:numPr>
        <w:spacing w:before="240"/>
        <w:ind w:left="425" w:hanging="42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 xml:space="preserve">να </w:t>
      </w:r>
      <w:r w:rsidR="003956E3" w:rsidRPr="005A6CA5">
        <w:rPr>
          <w:color w:val="222222"/>
          <w:sz w:val="24"/>
          <w:szCs w:val="24"/>
          <w:lang w:val="el-GR"/>
        </w:rPr>
        <w:t xml:space="preserve">υποστηρίζει τον </w:t>
      </w:r>
      <w:r w:rsidRPr="005A6CA5">
        <w:rPr>
          <w:color w:val="222222"/>
          <w:sz w:val="24"/>
          <w:szCs w:val="24"/>
          <w:lang w:val="el-GR"/>
        </w:rPr>
        <w:t>Επιστημονικ</w:t>
      </w:r>
      <w:r w:rsidR="00E351D2">
        <w:rPr>
          <w:color w:val="222222"/>
          <w:sz w:val="24"/>
          <w:szCs w:val="24"/>
          <w:lang w:val="el-GR"/>
        </w:rPr>
        <w:t>ό</w:t>
      </w:r>
      <w:r w:rsidRPr="005A6CA5">
        <w:rPr>
          <w:color w:val="222222"/>
          <w:sz w:val="24"/>
          <w:szCs w:val="24"/>
          <w:lang w:val="el-GR"/>
        </w:rPr>
        <w:t xml:space="preserve"> Υπεύθυνο</w:t>
      </w:r>
      <w:r w:rsidR="003956E3" w:rsidRPr="005A6CA5">
        <w:rPr>
          <w:color w:val="222222"/>
          <w:sz w:val="24"/>
          <w:szCs w:val="24"/>
          <w:lang w:val="el-GR"/>
        </w:rPr>
        <w:t xml:space="preserve"> και </w:t>
      </w:r>
      <w:r w:rsidRPr="005A6CA5">
        <w:rPr>
          <w:color w:val="222222"/>
          <w:sz w:val="24"/>
          <w:szCs w:val="24"/>
          <w:lang w:val="el-GR"/>
        </w:rPr>
        <w:t xml:space="preserve">να </w:t>
      </w:r>
      <w:r w:rsidR="003956E3" w:rsidRPr="005A6CA5">
        <w:rPr>
          <w:color w:val="222222"/>
          <w:sz w:val="24"/>
          <w:szCs w:val="24"/>
          <w:lang w:val="el-GR"/>
        </w:rPr>
        <w:t>παρέχει βοήθεια</w:t>
      </w:r>
      <w:r w:rsidRPr="005A6CA5">
        <w:rPr>
          <w:color w:val="222222"/>
          <w:sz w:val="24"/>
          <w:szCs w:val="24"/>
          <w:lang w:val="el-GR"/>
        </w:rPr>
        <w:t xml:space="preserve"> σε διοικητικά θέματα</w:t>
      </w:r>
      <w:r w:rsidR="003956E3" w:rsidRPr="005A6CA5">
        <w:rPr>
          <w:color w:val="222222"/>
          <w:sz w:val="24"/>
          <w:szCs w:val="24"/>
          <w:lang w:val="el-GR"/>
        </w:rPr>
        <w:t xml:space="preserve">, </w:t>
      </w:r>
      <w:r w:rsidRPr="005A6CA5">
        <w:rPr>
          <w:color w:val="222222"/>
          <w:sz w:val="24"/>
          <w:szCs w:val="24"/>
          <w:lang w:val="el-GR"/>
        </w:rPr>
        <w:t>κυρίως όσον αφορά</w:t>
      </w:r>
      <w:r w:rsidR="003956E3" w:rsidRPr="005A6CA5">
        <w:rPr>
          <w:color w:val="222222"/>
          <w:sz w:val="24"/>
          <w:szCs w:val="24"/>
          <w:lang w:val="el-GR"/>
        </w:rPr>
        <w:t>:</w:t>
      </w:r>
    </w:p>
    <w:p w:rsidR="00C521E3" w:rsidRPr="005A6CA5" w:rsidRDefault="00C521E3" w:rsidP="00A711EA">
      <w:pPr>
        <w:numPr>
          <w:ilvl w:val="1"/>
          <w:numId w:val="10"/>
        </w:numPr>
        <w:spacing w:before="120"/>
        <w:ind w:left="992" w:hanging="567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>τη</w:t>
      </w:r>
      <w:r w:rsidR="003956E3" w:rsidRPr="005A6CA5">
        <w:rPr>
          <w:color w:val="222222"/>
          <w:sz w:val="24"/>
          <w:szCs w:val="24"/>
          <w:lang w:val="el-GR"/>
        </w:rPr>
        <w:t xml:space="preserve"> διαχείριση του</w:t>
      </w:r>
      <w:r w:rsidRPr="005A6CA5">
        <w:rPr>
          <w:color w:val="222222"/>
          <w:sz w:val="24"/>
          <w:szCs w:val="24"/>
          <w:lang w:val="el-GR"/>
        </w:rPr>
        <w:t xml:space="preserve"> έργου, </w:t>
      </w:r>
    </w:p>
    <w:p w:rsidR="00A711EA" w:rsidRPr="005A6CA5" w:rsidRDefault="00A711EA" w:rsidP="00A711EA">
      <w:pPr>
        <w:numPr>
          <w:ilvl w:val="1"/>
          <w:numId w:val="10"/>
        </w:numPr>
        <w:spacing w:before="120"/>
        <w:ind w:left="992" w:hanging="567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 xml:space="preserve">την εφαρμογή των συνήθων πρακτικών διαχείρισης του </w:t>
      </w:r>
      <w:r w:rsidR="00E34753" w:rsidRPr="005A6CA5">
        <w:rPr>
          <w:color w:val="222222"/>
          <w:sz w:val="24"/>
          <w:szCs w:val="24"/>
          <w:lang w:val="el-GR"/>
        </w:rPr>
        <w:t>Δ</w:t>
      </w:r>
      <w:r w:rsidRPr="005A6CA5">
        <w:rPr>
          <w:color w:val="222222"/>
          <w:sz w:val="24"/>
          <w:szCs w:val="24"/>
          <w:lang w:val="el-GR"/>
        </w:rPr>
        <w:t>ικαιούχου,</w:t>
      </w:r>
    </w:p>
    <w:p w:rsidR="00A711EA" w:rsidRPr="005A6CA5" w:rsidRDefault="00A711EA" w:rsidP="00A711EA">
      <w:pPr>
        <w:numPr>
          <w:ilvl w:val="1"/>
          <w:numId w:val="10"/>
        </w:numPr>
        <w:spacing w:before="120"/>
        <w:ind w:left="992" w:hanging="567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>τη λογιστική καταχώριση των δαπανών του έργου,</w:t>
      </w:r>
    </w:p>
    <w:p w:rsidR="00C521E3" w:rsidRPr="005A6CA5" w:rsidRDefault="00C521E3" w:rsidP="00A711EA">
      <w:pPr>
        <w:numPr>
          <w:ilvl w:val="1"/>
          <w:numId w:val="10"/>
        </w:numPr>
        <w:spacing w:before="120"/>
        <w:ind w:left="992" w:hanging="567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>την κατάρτιση οικονομικών εκθέσεων και αναφορών</w:t>
      </w:r>
      <w:r w:rsidR="00A711EA" w:rsidRPr="005A6CA5">
        <w:rPr>
          <w:color w:val="222222"/>
          <w:sz w:val="24"/>
          <w:szCs w:val="24"/>
          <w:lang w:val="el-GR"/>
        </w:rPr>
        <w:t>,</w:t>
      </w:r>
    </w:p>
    <w:p w:rsidR="00A711EA" w:rsidRPr="005A6CA5" w:rsidRDefault="00A711EA" w:rsidP="00A711EA">
      <w:pPr>
        <w:numPr>
          <w:ilvl w:val="0"/>
          <w:numId w:val="2"/>
        </w:numPr>
        <w:spacing w:before="240"/>
        <w:ind w:left="425" w:hanging="42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 w:eastAsia="el-GR"/>
        </w:rPr>
        <w:t>να ενημερώνει τον Επιστημονικ</w:t>
      </w:r>
      <w:r w:rsidR="00E351D2">
        <w:rPr>
          <w:color w:val="222222"/>
          <w:sz w:val="24"/>
          <w:szCs w:val="24"/>
          <w:lang w:val="el-GR" w:eastAsia="el-GR"/>
        </w:rPr>
        <w:t>ό</w:t>
      </w:r>
      <w:r w:rsidRPr="005A6CA5">
        <w:rPr>
          <w:color w:val="222222"/>
          <w:sz w:val="24"/>
          <w:szCs w:val="24"/>
          <w:lang w:val="el-GR" w:eastAsia="el-GR"/>
        </w:rPr>
        <w:t xml:space="preserve"> Υπεύθυνο άμεσα για τυχόν γεγονότα ή περιστάσεις που ενδέχεται να επηρεάσουν τη</w:t>
      </w:r>
      <w:r w:rsidR="000914EB" w:rsidRPr="005A6CA5">
        <w:rPr>
          <w:color w:val="222222"/>
          <w:sz w:val="24"/>
          <w:szCs w:val="24"/>
          <w:lang w:val="el-GR" w:eastAsia="el-GR"/>
        </w:rPr>
        <w:t>ν υλοποίηση της</w:t>
      </w:r>
      <w:r w:rsidRPr="005A6CA5">
        <w:rPr>
          <w:color w:val="222222"/>
          <w:sz w:val="24"/>
          <w:szCs w:val="24"/>
          <w:lang w:val="el-GR" w:eastAsia="el-GR"/>
        </w:rPr>
        <w:t xml:space="preserve"> συμφωνία</w:t>
      </w:r>
      <w:r w:rsidR="000914EB" w:rsidRPr="005A6CA5">
        <w:rPr>
          <w:color w:val="222222"/>
          <w:sz w:val="24"/>
          <w:szCs w:val="24"/>
          <w:lang w:val="el-GR" w:eastAsia="el-GR"/>
        </w:rPr>
        <w:t>ς</w:t>
      </w:r>
      <w:r w:rsidRPr="005A6CA5">
        <w:rPr>
          <w:color w:val="222222"/>
          <w:sz w:val="24"/>
          <w:szCs w:val="24"/>
          <w:lang w:val="el-GR" w:eastAsia="el-GR"/>
        </w:rPr>
        <w:t xml:space="preserve"> επιχορήγησης.</w:t>
      </w:r>
    </w:p>
    <w:p w:rsidR="0050471A" w:rsidRPr="005A6CA5" w:rsidRDefault="0050471A">
      <w:pPr>
        <w:widowControl/>
        <w:rPr>
          <w:sz w:val="24"/>
          <w:szCs w:val="24"/>
          <w:lang w:val="el-GR"/>
        </w:rPr>
      </w:pPr>
    </w:p>
    <w:p w:rsidR="00E34753" w:rsidRPr="005A6CA5" w:rsidRDefault="00E34753">
      <w:pPr>
        <w:widowControl/>
        <w:rPr>
          <w:sz w:val="24"/>
          <w:szCs w:val="24"/>
          <w:lang w:val="el-GR"/>
        </w:rPr>
      </w:pPr>
    </w:p>
    <w:p w:rsidR="0050471A" w:rsidRPr="005A6CA5" w:rsidRDefault="000422DF">
      <w:pPr>
        <w:pStyle w:val="Article"/>
        <w:rPr>
          <w:rFonts w:ascii="Times New Roman" w:hAnsi="Times New Roman"/>
          <w:szCs w:val="24"/>
          <w:lang w:val="el-GR"/>
        </w:rPr>
      </w:pPr>
      <w:r w:rsidRPr="005A6CA5">
        <w:rPr>
          <w:rFonts w:ascii="Times New Roman" w:hAnsi="Times New Roman"/>
          <w:szCs w:val="24"/>
          <w:lang w:val="el-GR"/>
        </w:rPr>
        <w:t>ΑΡΘΡΟ</w:t>
      </w:r>
      <w:r w:rsidR="00CA1657" w:rsidRPr="005A6CA5">
        <w:rPr>
          <w:rFonts w:ascii="Times New Roman" w:hAnsi="Times New Roman"/>
          <w:szCs w:val="24"/>
          <w:lang w:val="el-GR"/>
        </w:rPr>
        <w:t xml:space="preserve"> 3 —  </w:t>
      </w:r>
      <w:r w:rsidRPr="005A6CA5">
        <w:rPr>
          <w:rFonts w:ascii="Times New Roman" w:hAnsi="Times New Roman"/>
          <w:szCs w:val="24"/>
          <w:lang w:val="el-GR"/>
        </w:rPr>
        <w:t>ΒΑΣΙΚΕΣ ΥΠΟΧΡΕΩΣΕΙΣ ΤΟΥ ΕΠΙΣΤΗΜΟΝΙΚ</w:t>
      </w:r>
      <w:r w:rsidR="00E351D2">
        <w:rPr>
          <w:rFonts w:ascii="Times New Roman" w:hAnsi="Times New Roman"/>
          <w:szCs w:val="24"/>
          <w:lang w:val="el-GR"/>
        </w:rPr>
        <w:t>ΟΥ</w:t>
      </w:r>
      <w:r w:rsidRPr="005A6CA5">
        <w:rPr>
          <w:rFonts w:ascii="Times New Roman" w:hAnsi="Times New Roman"/>
          <w:szCs w:val="24"/>
          <w:lang w:val="el-GR"/>
        </w:rPr>
        <w:t xml:space="preserve"> ΥΠΕΥΘΥΝΟΥ</w:t>
      </w:r>
    </w:p>
    <w:p w:rsidR="0050471A" w:rsidRPr="005A6CA5" w:rsidRDefault="0050471A">
      <w:pPr>
        <w:shd w:val="clear" w:color="auto" w:fill="FFFFFF"/>
        <w:ind w:firstLine="357"/>
        <w:jc w:val="both"/>
        <w:rPr>
          <w:b/>
          <w:bCs/>
          <w:iCs/>
          <w:color w:val="000000"/>
          <w:sz w:val="24"/>
          <w:szCs w:val="24"/>
          <w:lang w:val="el-GR" w:eastAsia="en-US"/>
        </w:rPr>
      </w:pPr>
    </w:p>
    <w:p w:rsidR="0050471A" w:rsidRPr="005A6CA5" w:rsidRDefault="000422DF">
      <w:pPr>
        <w:shd w:val="clear" w:color="auto" w:fill="FFFFFF"/>
        <w:rPr>
          <w:sz w:val="24"/>
          <w:szCs w:val="24"/>
          <w:lang w:val="el-GR"/>
        </w:rPr>
      </w:pPr>
      <w:r w:rsidRPr="005A6CA5">
        <w:rPr>
          <w:color w:val="000000"/>
          <w:sz w:val="24"/>
          <w:szCs w:val="24"/>
          <w:lang w:val="el-GR" w:eastAsia="en-US"/>
        </w:rPr>
        <w:t>Ο Επιστημονικ</w:t>
      </w:r>
      <w:r w:rsidR="00E351D2">
        <w:rPr>
          <w:color w:val="000000"/>
          <w:sz w:val="24"/>
          <w:szCs w:val="24"/>
          <w:lang w:val="el-GR" w:eastAsia="en-US"/>
        </w:rPr>
        <w:t>ός</w:t>
      </w:r>
      <w:r w:rsidRPr="005A6CA5">
        <w:rPr>
          <w:color w:val="000000"/>
          <w:sz w:val="24"/>
          <w:szCs w:val="24"/>
          <w:lang w:val="el-GR" w:eastAsia="en-US"/>
        </w:rPr>
        <w:t xml:space="preserve"> Υπεύθυνος δεσμεύεται</w:t>
      </w:r>
      <w:r w:rsidR="00CA1657" w:rsidRPr="005A6CA5">
        <w:rPr>
          <w:color w:val="000000"/>
          <w:sz w:val="24"/>
          <w:szCs w:val="24"/>
          <w:lang w:val="el-GR" w:eastAsia="en-US"/>
        </w:rPr>
        <w:t>:</w:t>
      </w:r>
    </w:p>
    <w:p w:rsidR="0050471A" w:rsidRPr="005A6CA5" w:rsidRDefault="0050471A">
      <w:pPr>
        <w:shd w:val="clear" w:color="auto" w:fill="FFFFFF"/>
        <w:ind w:left="369"/>
        <w:rPr>
          <w:sz w:val="24"/>
          <w:szCs w:val="24"/>
          <w:lang w:val="el-GR"/>
        </w:rPr>
      </w:pPr>
    </w:p>
    <w:p w:rsidR="0072780E" w:rsidRPr="005A6CA5" w:rsidRDefault="00FF6BDB" w:rsidP="00E34753">
      <w:pPr>
        <w:numPr>
          <w:ilvl w:val="0"/>
          <w:numId w:val="6"/>
        </w:numPr>
        <w:shd w:val="clear" w:color="auto" w:fill="FFFFFF"/>
        <w:ind w:left="426" w:hanging="426"/>
        <w:jc w:val="both"/>
        <w:rPr>
          <w:sz w:val="24"/>
          <w:szCs w:val="24"/>
          <w:lang w:val="el-GR"/>
        </w:rPr>
      </w:pPr>
      <w:r w:rsidRPr="005A6CA5">
        <w:rPr>
          <w:sz w:val="24"/>
          <w:szCs w:val="24"/>
          <w:lang w:val="el-GR"/>
        </w:rPr>
        <w:lastRenderedPageBreak/>
        <w:t xml:space="preserve">να </w:t>
      </w:r>
      <w:r w:rsidR="0072780E" w:rsidRPr="005A6CA5">
        <w:rPr>
          <w:sz w:val="24"/>
          <w:szCs w:val="24"/>
          <w:lang w:val="el-GR"/>
        </w:rPr>
        <w:t>τηρ</w:t>
      </w:r>
      <w:r w:rsidRPr="005A6CA5">
        <w:rPr>
          <w:sz w:val="24"/>
          <w:szCs w:val="24"/>
          <w:lang w:val="el-GR"/>
        </w:rPr>
        <w:t>εί</w:t>
      </w:r>
      <w:r w:rsidR="0072780E" w:rsidRPr="005A6CA5">
        <w:rPr>
          <w:sz w:val="24"/>
          <w:szCs w:val="24"/>
          <w:lang w:val="el-GR"/>
        </w:rPr>
        <w:t xml:space="preserve"> τους κανόνες που περιλαμβάνονται στη σύμβαση επιχορήγησης,</w:t>
      </w:r>
    </w:p>
    <w:p w:rsidR="005A6EFC" w:rsidRPr="005A6CA5" w:rsidRDefault="005A6EFC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 xml:space="preserve">να εφαρμόζει τις συνήθεις πρακτικές διαχείρισης </w:t>
      </w:r>
      <w:r w:rsidR="00E34753" w:rsidRPr="005A6CA5">
        <w:rPr>
          <w:color w:val="222222"/>
          <w:sz w:val="24"/>
          <w:szCs w:val="24"/>
          <w:lang w:val="el-GR"/>
        </w:rPr>
        <w:t>του Δ</w:t>
      </w:r>
      <w:r w:rsidRPr="005A6CA5">
        <w:rPr>
          <w:color w:val="222222"/>
          <w:sz w:val="24"/>
          <w:szCs w:val="24"/>
          <w:lang w:val="el-GR"/>
        </w:rPr>
        <w:t xml:space="preserve">ικαιούχου </w:t>
      </w:r>
      <w:r w:rsidR="00E34753" w:rsidRPr="005A6CA5">
        <w:rPr>
          <w:color w:val="222222"/>
          <w:sz w:val="24"/>
          <w:szCs w:val="24"/>
          <w:lang w:val="el-GR"/>
        </w:rPr>
        <w:t xml:space="preserve">σύμφωνα με </w:t>
      </w:r>
      <w:r w:rsidRPr="005A6CA5">
        <w:rPr>
          <w:color w:val="222222"/>
          <w:sz w:val="24"/>
          <w:szCs w:val="24"/>
          <w:lang w:val="el-GR"/>
        </w:rPr>
        <w:t xml:space="preserve">τον Οδηγό Διαχείρισης Έργων, τον Οδηγό Προμηθειών, τον Οδηγό Χρηματοδότησης Ερευνών, τον Κώδικα Δεοντολογίας και τον Οδηγό Μεταφοράς Τεχνολογίας του </w:t>
      </w:r>
      <w:r w:rsidR="00E34753" w:rsidRPr="005A6CA5">
        <w:rPr>
          <w:color w:val="222222"/>
          <w:sz w:val="24"/>
          <w:szCs w:val="24"/>
          <w:lang w:val="el-GR"/>
        </w:rPr>
        <w:t>Δικαιούχου</w:t>
      </w:r>
      <w:r w:rsidRPr="005A6CA5">
        <w:rPr>
          <w:color w:val="222222"/>
          <w:sz w:val="24"/>
          <w:szCs w:val="24"/>
          <w:lang w:val="el-GR"/>
        </w:rPr>
        <w:t>,</w:t>
      </w:r>
    </w:p>
    <w:p w:rsidR="0050471A" w:rsidRPr="005A6CA5" w:rsidRDefault="00DD14CD" w:rsidP="00E34753">
      <w:pPr>
        <w:numPr>
          <w:ilvl w:val="0"/>
          <w:numId w:val="6"/>
        </w:numPr>
        <w:shd w:val="clear" w:color="auto" w:fill="FFFFFF"/>
        <w:spacing w:before="240"/>
        <w:ind w:left="425" w:hanging="425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 xml:space="preserve">να </w:t>
      </w:r>
      <w:r w:rsidR="0072780E" w:rsidRPr="005A6CA5">
        <w:rPr>
          <w:color w:val="222222"/>
          <w:sz w:val="24"/>
          <w:szCs w:val="24"/>
          <w:lang w:val="el-GR"/>
        </w:rPr>
        <w:t>εποπτεύει την υλοποίηση του έργου</w:t>
      </w:r>
      <w:r w:rsidRPr="005A6CA5">
        <w:rPr>
          <w:color w:val="222222"/>
          <w:sz w:val="24"/>
          <w:szCs w:val="24"/>
          <w:lang w:val="el-GR"/>
        </w:rPr>
        <w:t>,</w:t>
      </w:r>
    </w:p>
    <w:p w:rsidR="00FF6BDB" w:rsidRPr="005A6CA5" w:rsidRDefault="00D66B74" w:rsidP="00E34753">
      <w:pPr>
        <w:pStyle w:val="ae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ότι</w:t>
      </w:r>
      <w:r w:rsidR="00DD14CD" w:rsidRPr="005A6CA5">
        <w:rPr>
          <w:sz w:val="24"/>
          <w:szCs w:val="24"/>
        </w:rPr>
        <w:t xml:space="preserve"> </w:t>
      </w:r>
      <w:r w:rsidR="00FF6BDB" w:rsidRPr="005A6CA5">
        <w:rPr>
          <w:sz w:val="24"/>
          <w:szCs w:val="24"/>
        </w:rPr>
        <w:t xml:space="preserve">έχει την αποκλειστική ευθύνη για την </w:t>
      </w:r>
      <w:r>
        <w:rPr>
          <w:sz w:val="24"/>
          <w:szCs w:val="24"/>
        </w:rPr>
        <w:t xml:space="preserve">ορθή υλοποίηση και πιστοποίηση </w:t>
      </w:r>
      <w:r w:rsidR="00FF6BDB" w:rsidRPr="005A6CA5">
        <w:rPr>
          <w:sz w:val="24"/>
          <w:szCs w:val="24"/>
        </w:rPr>
        <w:t>του φυσικού αντικειμένου του έργου</w:t>
      </w:r>
      <w:r>
        <w:rPr>
          <w:sz w:val="24"/>
          <w:szCs w:val="24"/>
        </w:rPr>
        <w:t xml:space="preserve">, </w:t>
      </w:r>
      <w:r w:rsidR="00FF6BDB" w:rsidRPr="005A6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 σκοπιμότητα των δαπανών που συνδέονται με την εκτέλεση του φυσικού αντικειμένου του έργου καθώς και </w:t>
      </w:r>
      <w:r w:rsidR="00FF6BDB" w:rsidRPr="005A6CA5">
        <w:rPr>
          <w:sz w:val="24"/>
          <w:szCs w:val="24"/>
        </w:rPr>
        <w:t>για την ποιότητα και ποσότητα των αγ</w:t>
      </w:r>
      <w:r w:rsidR="00FF6BDB" w:rsidRPr="005A6CA5">
        <w:rPr>
          <w:sz w:val="24"/>
          <w:szCs w:val="24"/>
        </w:rPr>
        <w:t>α</w:t>
      </w:r>
      <w:r w:rsidR="00FF6BDB" w:rsidRPr="005A6CA5">
        <w:rPr>
          <w:sz w:val="24"/>
          <w:szCs w:val="24"/>
        </w:rPr>
        <w:t>θών και υπηρεσιών που απαιτού</w:t>
      </w:r>
      <w:r>
        <w:rPr>
          <w:sz w:val="24"/>
          <w:szCs w:val="24"/>
        </w:rPr>
        <w:t xml:space="preserve">νται </w:t>
      </w:r>
      <w:r w:rsidR="00FF6BDB" w:rsidRPr="005A6CA5">
        <w:rPr>
          <w:sz w:val="24"/>
          <w:szCs w:val="24"/>
        </w:rPr>
        <w:t>για την επιτυχή υλοποίησή του, τηρουμένων των όρων της σύμβασης χρηματοδότησης. Η δέσμευση αυτή υφίσταται και μετά την οριστική παραλαβή και αποπληρωμή του έργου από το</w:t>
      </w:r>
      <w:r w:rsidR="00E34753" w:rsidRPr="005A6CA5">
        <w:rPr>
          <w:sz w:val="24"/>
          <w:szCs w:val="24"/>
        </w:rPr>
        <w:t>ν Φορέα Χρηματοδότησης,</w:t>
      </w:r>
    </w:p>
    <w:p w:rsidR="00A41D00" w:rsidRDefault="00FF6BDB" w:rsidP="00E34753">
      <w:pPr>
        <w:pStyle w:val="ae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sz w:val="24"/>
          <w:szCs w:val="24"/>
        </w:rPr>
      </w:pPr>
      <w:r w:rsidRPr="005A6CA5">
        <w:rPr>
          <w:sz w:val="24"/>
          <w:szCs w:val="24"/>
        </w:rPr>
        <w:t xml:space="preserve">να </w:t>
      </w:r>
      <w:r w:rsidR="00D66B74">
        <w:rPr>
          <w:sz w:val="24"/>
          <w:szCs w:val="24"/>
        </w:rPr>
        <w:t>υποβάλει έγγραφο τεκμηριωμένο αίτημα προς τον Προϊστάμενο της Μονάδας Οικ</w:t>
      </w:r>
      <w:r w:rsidR="00D66B74">
        <w:rPr>
          <w:sz w:val="24"/>
          <w:szCs w:val="24"/>
        </w:rPr>
        <w:t>ο</w:t>
      </w:r>
      <w:r w:rsidR="00D66B74">
        <w:rPr>
          <w:sz w:val="24"/>
          <w:szCs w:val="24"/>
        </w:rPr>
        <w:t xml:space="preserve">νομικής και Διοικητικής Υποστήριξης του Δικαιούχου για όλες τις </w:t>
      </w:r>
      <w:r w:rsidRPr="005A6CA5">
        <w:rPr>
          <w:sz w:val="24"/>
          <w:szCs w:val="24"/>
        </w:rPr>
        <w:t>δαπάνες</w:t>
      </w:r>
      <w:r w:rsidR="00D66B74">
        <w:rPr>
          <w:sz w:val="24"/>
          <w:szCs w:val="24"/>
        </w:rPr>
        <w:t xml:space="preserve"> που συνδέ</w:t>
      </w:r>
      <w:r w:rsidR="00D66B74">
        <w:rPr>
          <w:sz w:val="24"/>
          <w:szCs w:val="24"/>
        </w:rPr>
        <w:t>ο</w:t>
      </w:r>
      <w:r w:rsidR="00D66B74">
        <w:rPr>
          <w:sz w:val="24"/>
          <w:szCs w:val="24"/>
        </w:rPr>
        <w:t>νται με την υλοποίηση του φυσικού αντικειμένου του έργου</w:t>
      </w:r>
    </w:p>
    <w:p w:rsidR="00DD14CD" w:rsidRPr="005A6CA5" w:rsidRDefault="00A41D00" w:rsidP="00E34753">
      <w:pPr>
        <w:pStyle w:val="ae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να παρακολουθεί το οικονομικό αντικείμενο του έργου και να υποβάλει αιτήματα πρα</w:t>
      </w:r>
      <w:r>
        <w:rPr>
          <w:sz w:val="24"/>
          <w:szCs w:val="24"/>
        </w:rPr>
        <w:t>γ</w:t>
      </w:r>
      <w:r>
        <w:rPr>
          <w:sz w:val="24"/>
          <w:szCs w:val="24"/>
        </w:rPr>
        <w:t>ματοποίησης δαπανών σύμφωνα με</w:t>
      </w:r>
      <w:r w:rsidR="00FF6BDB" w:rsidRPr="005A6CA5">
        <w:rPr>
          <w:sz w:val="24"/>
          <w:szCs w:val="24"/>
        </w:rPr>
        <w:t xml:space="preserve"> τους κανόνες νομιμότητας, </w:t>
      </w:r>
      <w:proofErr w:type="spellStart"/>
      <w:r w:rsidR="00FF6BDB" w:rsidRPr="005A6CA5">
        <w:rPr>
          <w:sz w:val="24"/>
          <w:szCs w:val="24"/>
        </w:rPr>
        <w:t>επιλεξιμότητας</w:t>
      </w:r>
      <w:proofErr w:type="spellEnd"/>
      <w:r w:rsidR="00FF6BDB" w:rsidRPr="005A6CA5">
        <w:rPr>
          <w:sz w:val="24"/>
          <w:szCs w:val="24"/>
        </w:rPr>
        <w:t xml:space="preserve"> και σκ</w:t>
      </w:r>
      <w:r w:rsidR="00FF6BDB" w:rsidRPr="005A6CA5">
        <w:rPr>
          <w:sz w:val="24"/>
          <w:szCs w:val="24"/>
        </w:rPr>
        <w:t>ο</w:t>
      </w:r>
      <w:r w:rsidR="00FF6BDB" w:rsidRPr="005A6CA5">
        <w:rPr>
          <w:sz w:val="24"/>
          <w:szCs w:val="24"/>
        </w:rPr>
        <w:t>πιμότητας</w:t>
      </w:r>
      <w:r>
        <w:rPr>
          <w:sz w:val="24"/>
          <w:szCs w:val="24"/>
        </w:rPr>
        <w:t xml:space="preserve"> που ορίζονται </w:t>
      </w:r>
      <w:r w:rsidR="00FF6BDB" w:rsidRPr="005A6CA5">
        <w:rPr>
          <w:sz w:val="24"/>
          <w:szCs w:val="24"/>
        </w:rPr>
        <w:t>με τη σύμβαση χρηματοδότησης και την εθνική νομοθεσία, και  μόνο κατά την περίπτωση που το έργο διαθέτει υπόλοιπο στ</w:t>
      </w:r>
      <w:r>
        <w:rPr>
          <w:sz w:val="24"/>
          <w:szCs w:val="24"/>
        </w:rPr>
        <w:t>ις</w:t>
      </w:r>
      <w:r w:rsidR="00FF6BDB" w:rsidRPr="005A6CA5">
        <w:rPr>
          <w:sz w:val="24"/>
          <w:szCs w:val="24"/>
        </w:rPr>
        <w:t xml:space="preserve"> κατηγορί</w:t>
      </w:r>
      <w:r>
        <w:rPr>
          <w:sz w:val="24"/>
          <w:szCs w:val="24"/>
        </w:rPr>
        <w:t>ες</w:t>
      </w:r>
      <w:r w:rsidR="00FF6BDB" w:rsidRPr="005A6CA5">
        <w:rPr>
          <w:sz w:val="24"/>
          <w:szCs w:val="24"/>
        </w:rPr>
        <w:t xml:space="preserve"> του προϋπολ</w:t>
      </w:r>
      <w:r w:rsidR="00FF6BDB" w:rsidRPr="005A6CA5">
        <w:rPr>
          <w:sz w:val="24"/>
          <w:szCs w:val="24"/>
        </w:rPr>
        <w:t>ο</w:t>
      </w:r>
      <w:r w:rsidR="00FF6BDB" w:rsidRPr="005A6CA5">
        <w:rPr>
          <w:sz w:val="24"/>
          <w:szCs w:val="24"/>
        </w:rPr>
        <w:t>γισμού, σε βάρος τ</w:t>
      </w:r>
      <w:r>
        <w:rPr>
          <w:sz w:val="24"/>
          <w:szCs w:val="24"/>
        </w:rPr>
        <w:t>ων οποίων</w:t>
      </w:r>
      <w:r w:rsidR="00FF6BDB" w:rsidRPr="005A6CA5">
        <w:rPr>
          <w:sz w:val="24"/>
          <w:szCs w:val="24"/>
        </w:rPr>
        <w:t xml:space="preserve"> γίν</w:t>
      </w:r>
      <w:r>
        <w:rPr>
          <w:sz w:val="24"/>
          <w:szCs w:val="24"/>
        </w:rPr>
        <w:t>ονται</w:t>
      </w:r>
      <w:r w:rsidR="00FF6BDB" w:rsidRPr="005A6CA5">
        <w:rPr>
          <w:sz w:val="24"/>
          <w:szCs w:val="24"/>
        </w:rPr>
        <w:t xml:space="preserve"> </w:t>
      </w:r>
      <w:r>
        <w:rPr>
          <w:sz w:val="24"/>
          <w:szCs w:val="24"/>
        </w:rPr>
        <w:t>οι δαπάνες αυτές</w:t>
      </w:r>
      <w:r w:rsidR="00FF6BDB" w:rsidRPr="005A6CA5">
        <w:rPr>
          <w:sz w:val="24"/>
          <w:szCs w:val="24"/>
        </w:rPr>
        <w:t>, και η χρηματοδότηση του έργο</w:t>
      </w:r>
      <w:r w:rsidR="00DD14CD" w:rsidRPr="005A6CA5">
        <w:rPr>
          <w:sz w:val="24"/>
          <w:szCs w:val="24"/>
        </w:rPr>
        <w:t>υ είναι διαθέσιμη ή αναμένεται,</w:t>
      </w:r>
    </w:p>
    <w:p w:rsidR="00DD14CD" w:rsidRPr="005A6CA5" w:rsidRDefault="00DD14CD" w:rsidP="00E34753">
      <w:pPr>
        <w:pStyle w:val="ae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sz w:val="24"/>
          <w:szCs w:val="24"/>
        </w:rPr>
      </w:pPr>
      <w:r w:rsidRPr="005A6CA5">
        <w:rPr>
          <w:sz w:val="24"/>
          <w:szCs w:val="24"/>
        </w:rPr>
        <w:t xml:space="preserve">να </w:t>
      </w:r>
      <w:r w:rsidR="00FF6BDB" w:rsidRPr="005A6CA5">
        <w:rPr>
          <w:sz w:val="24"/>
          <w:szCs w:val="24"/>
        </w:rPr>
        <w:t xml:space="preserve">έχει την πλήρη ευθύνη για την επιλογή και την αξιολόγηση των συνεργατών </w:t>
      </w:r>
      <w:r w:rsidRPr="005A6CA5">
        <w:rPr>
          <w:sz w:val="24"/>
          <w:szCs w:val="24"/>
        </w:rPr>
        <w:t>και πρ</w:t>
      </w:r>
      <w:r w:rsidRPr="005A6CA5">
        <w:rPr>
          <w:sz w:val="24"/>
          <w:szCs w:val="24"/>
        </w:rPr>
        <w:t>ο</w:t>
      </w:r>
      <w:r w:rsidRPr="005A6CA5">
        <w:rPr>
          <w:sz w:val="24"/>
          <w:szCs w:val="24"/>
        </w:rPr>
        <w:t xml:space="preserve">μηθευτών </w:t>
      </w:r>
      <w:r w:rsidR="00FF6BDB" w:rsidRPr="005A6CA5">
        <w:rPr>
          <w:sz w:val="24"/>
          <w:szCs w:val="24"/>
        </w:rPr>
        <w:t>που συμμετέχουν στην υλοποίηση του έργου, τηρουμένων όλων των σχετικών κανόνων δημοσιότητας, όπως των διαδικασιών για τη</w:t>
      </w:r>
      <w:r w:rsidR="00A41D00">
        <w:rPr>
          <w:sz w:val="24"/>
          <w:szCs w:val="24"/>
        </w:rPr>
        <w:t>ν απασχόληση προσωπικού και την ανάθεση δημοσίων συμβάσεων</w:t>
      </w:r>
      <w:r w:rsidRPr="005A6CA5">
        <w:rPr>
          <w:sz w:val="24"/>
          <w:szCs w:val="24"/>
        </w:rPr>
        <w:t>,</w:t>
      </w:r>
    </w:p>
    <w:p w:rsidR="00DD14CD" w:rsidRPr="005A6CA5" w:rsidRDefault="00DD14CD" w:rsidP="00E34753">
      <w:pPr>
        <w:pStyle w:val="ae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sz w:val="24"/>
          <w:szCs w:val="24"/>
        </w:rPr>
      </w:pPr>
      <w:r w:rsidRPr="005A6CA5">
        <w:rPr>
          <w:sz w:val="24"/>
          <w:szCs w:val="24"/>
        </w:rPr>
        <w:t xml:space="preserve">να ακολουθεί τις υποδείξεις του Φορέα Χρηματοδότησης και του Δικαιούχου για την έγκαιρη πραγματοποίηση των απαιτούμενων διορθωτικών ενεργειών σε περίπτωση που </w:t>
      </w:r>
      <w:r w:rsidR="00FF6BDB" w:rsidRPr="005A6CA5">
        <w:rPr>
          <w:sz w:val="24"/>
          <w:szCs w:val="24"/>
        </w:rPr>
        <w:t>προκύψουν μη επιλέξιμες δαπάνες</w:t>
      </w:r>
      <w:r w:rsidRPr="005A6CA5">
        <w:rPr>
          <w:sz w:val="24"/>
          <w:szCs w:val="24"/>
        </w:rPr>
        <w:t>,</w:t>
      </w:r>
    </w:p>
    <w:p w:rsidR="00FF6BDB" w:rsidRPr="005A6CA5" w:rsidRDefault="00DD14CD" w:rsidP="00E34753">
      <w:pPr>
        <w:pStyle w:val="ae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sz w:val="24"/>
          <w:szCs w:val="24"/>
        </w:rPr>
      </w:pPr>
      <w:r w:rsidRPr="005A6CA5">
        <w:rPr>
          <w:sz w:val="24"/>
          <w:szCs w:val="24"/>
        </w:rPr>
        <w:t xml:space="preserve">να επιστρέφει τα χρήματα στο έργο με απόφαση </w:t>
      </w:r>
      <w:r w:rsidR="000914EB" w:rsidRPr="005A6CA5">
        <w:rPr>
          <w:sz w:val="24"/>
          <w:szCs w:val="24"/>
        </w:rPr>
        <w:t>του Δικαιούχου</w:t>
      </w:r>
      <w:r w:rsidRPr="005A6CA5">
        <w:rPr>
          <w:sz w:val="24"/>
          <w:szCs w:val="24"/>
        </w:rPr>
        <w:t xml:space="preserve"> ό</w:t>
      </w:r>
      <w:r w:rsidR="00FF6BDB" w:rsidRPr="005A6CA5">
        <w:rPr>
          <w:sz w:val="24"/>
          <w:szCs w:val="24"/>
        </w:rPr>
        <w:t>ταν με υπαιτιότητ</w:t>
      </w:r>
      <w:r w:rsidR="00A41D00">
        <w:rPr>
          <w:sz w:val="24"/>
          <w:szCs w:val="24"/>
        </w:rPr>
        <w:t>ά</w:t>
      </w:r>
      <w:r w:rsidR="00FF6BDB" w:rsidRPr="005A6CA5">
        <w:rPr>
          <w:sz w:val="24"/>
          <w:szCs w:val="24"/>
        </w:rPr>
        <w:t xml:space="preserve"> του προκύπτουν οικονομικές επιπτώσεις στο έργο,</w:t>
      </w:r>
      <w:r w:rsidRPr="005A6CA5">
        <w:rPr>
          <w:sz w:val="24"/>
          <w:szCs w:val="24"/>
        </w:rPr>
        <w:t xml:space="preserve"> όπως καταλογισ</w:t>
      </w:r>
      <w:r w:rsidR="000914EB" w:rsidRPr="005A6CA5">
        <w:rPr>
          <w:sz w:val="24"/>
          <w:szCs w:val="24"/>
        </w:rPr>
        <w:t>μοί</w:t>
      </w:r>
      <w:r w:rsidRPr="005A6CA5">
        <w:rPr>
          <w:sz w:val="24"/>
          <w:szCs w:val="24"/>
        </w:rPr>
        <w:t xml:space="preserve"> ή οικονομικές κυρ</w:t>
      </w:r>
      <w:r w:rsidRPr="005A6CA5">
        <w:rPr>
          <w:sz w:val="24"/>
          <w:szCs w:val="24"/>
        </w:rPr>
        <w:t>ώ</w:t>
      </w:r>
      <w:r w:rsidRPr="005A6CA5">
        <w:rPr>
          <w:sz w:val="24"/>
          <w:szCs w:val="24"/>
        </w:rPr>
        <w:t>σεις</w:t>
      </w:r>
      <w:r w:rsidR="000914EB" w:rsidRPr="005A6CA5">
        <w:rPr>
          <w:sz w:val="24"/>
          <w:szCs w:val="24"/>
        </w:rPr>
        <w:t>,</w:t>
      </w:r>
    </w:p>
    <w:p w:rsidR="00EA6BFB" w:rsidRPr="005A6CA5" w:rsidRDefault="000914EB" w:rsidP="00E34753">
      <w:pPr>
        <w:pStyle w:val="ae"/>
        <w:numPr>
          <w:ilvl w:val="0"/>
          <w:numId w:val="6"/>
        </w:numPr>
        <w:tabs>
          <w:tab w:val="left" w:pos="567"/>
        </w:tabs>
        <w:spacing w:before="240" w:line="240" w:lineRule="auto"/>
        <w:ind w:left="426" w:hanging="426"/>
        <w:rPr>
          <w:sz w:val="24"/>
          <w:szCs w:val="24"/>
        </w:rPr>
      </w:pPr>
      <w:r w:rsidRPr="005A6CA5">
        <w:rPr>
          <w:sz w:val="24"/>
          <w:szCs w:val="24"/>
        </w:rPr>
        <w:t>ν</w:t>
      </w:r>
      <w:r w:rsidR="00EA6BFB" w:rsidRPr="005A6CA5">
        <w:rPr>
          <w:sz w:val="24"/>
          <w:szCs w:val="24"/>
        </w:rPr>
        <w:t>α αποδέχεται, σε περίπτωση κατοχύρωσης των παραγόμενων προϊόντων διανοίας ή ε</w:t>
      </w:r>
      <w:r w:rsidR="00EA6BFB" w:rsidRPr="005A6CA5">
        <w:rPr>
          <w:sz w:val="24"/>
          <w:szCs w:val="24"/>
        </w:rPr>
        <w:t>κ</w:t>
      </w:r>
      <w:r w:rsidR="00EA6BFB" w:rsidRPr="005A6CA5">
        <w:rPr>
          <w:sz w:val="24"/>
          <w:szCs w:val="24"/>
        </w:rPr>
        <w:t xml:space="preserve">μετάλλευσης αυτών με οποιονδήποτε τρόπο, την εφαρμογή των κανόνων του </w:t>
      </w:r>
      <w:r w:rsidRPr="005A6CA5">
        <w:rPr>
          <w:sz w:val="24"/>
          <w:szCs w:val="24"/>
        </w:rPr>
        <w:t>Δ</w:t>
      </w:r>
      <w:r w:rsidR="00EA6BFB" w:rsidRPr="005A6CA5">
        <w:rPr>
          <w:sz w:val="24"/>
          <w:szCs w:val="24"/>
        </w:rPr>
        <w:t>ικαιούχου που θεμελιώνουν την πολιτική του Πανεπιστημίου σχετικά με τα θέματα αυτ</w:t>
      </w:r>
      <w:r w:rsidRPr="005A6CA5">
        <w:rPr>
          <w:sz w:val="24"/>
          <w:szCs w:val="24"/>
        </w:rPr>
        <w:t>ά,</w:t>
      </w:r>
    </w:p>
    <w:p w:rsidR="0050471A" w:rsidRPr="005A6CA5" w:rsidRDefault="000914EB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sz w:val="24"/>
          <w:szCs w:val="24"/>
          <w:lang w:val="el-GR"/>
        </w:rPr>
      </w:pPr>
      <w:r w:rsidRPr="005A6CA5">
        <w:rPr>
          <w:sz w:val="24"/>
          <w:szCs w:val="24"/>
          <w:lang w:val="el-GR"/>
        </w:rPr>
        <w:t>ν</w:t>
      </w:r>
      <w:r w:rsidR="008A3452" w:rsidRPr="005A6CA5">
        <w:rPr>
          <w:sz w:val="24"/>
          <w:szCs w:val="24"/>
          <w:lang w:val="el-GR"/>
        </w:rPr>
        <w:t xml:space="preserve">α αναλαμβάνει την ευθύνη κατάρτισης των επιστημονικών εκθέσεων και αναφορών και να επικουρεί στη σύνταξη </w:t>
      </w:r>
      <w:r w:rsidR="00A15835" w:rsidRPr="005A6CA5">
        <w:rPr>
          <w:sz w:val="24"/>
          <w:szCs w:val="24"/>
          <w:lang w:val="el-GR"/>
        </w:rPr>
        <w:t xml:space="preserve">των </w:t>
      </w:r>
      <w:r w:rsidR="008A3452" w:rsidRPr="005A6CA5">
        <w:rPr>
          <w:sz w:val="24"/>
          <w:szCs w:val="24"/>
          <w:lang w:val="el-GR"/>
        </w:rPr>
        <w:t>οικονομικών απολογισμών,</w:t>
      </w:r>
    </w:p>
    <w:p w:rsidR="0050471A" w:rsidRPr="005A6CA5" w:rsidRDefault="000914EB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sz w:val="24"/>
          <w:szCs w:val="24"/>
          <w:lang w:val="el-GR"/>
        </w:rPr>
      </w:pPr>
      <w:r w:rsidRPr="005A6CA5">
        <w:rPr>
          <w:sz w:val="24"/>
          <w:szCs w:val="24"/>
          <w:lang w:val="el-GR"/>
        </w:rPr>
        <w:t>η απασχόλησή του στο έργο (πλήρης ή μερική) ν</w:t>
      </w:r>
      <w:r w:rsidR="00B237B9" w:rsidRPr="005A6CA5">
        <w:rPr>
          <w:sz w:val="24"/>
          <w:szCs w:val="24"/>
          <w:lang w:val="el-GR"/>
        </w:rPr>
        <w:t xml:space="preserve">α </w:t>
      </w:r>
      <w:r w:rsidRPr="005A6CA5">
        <w:rPr>
          <w:sz w:val="24"/>
          <w:szCs w:val="24"/>
          <w:lang w:val="el-GR"/>
        </w:rPr>
        <w:t>είναι σύμφωνη με τα προβλεπόμενα</w:t>
      </w:r>
      <w:r w:rsidR="00B237B9" w:rsidRPr="005A6CA5">
        <w:rPr>
          <w:sz w:val="24"/>
          <w:szCs w:val="24"/>
          <w:lang w:val="el-GR"/>
        </w:rPr>
        <w:t xml:space="preserve"> στη σύμβαση επιχορήγησης</w:t>
      </w:r>
      <w:r w:rsidR="00A41D00">
        <w:rPr>
          <w:sz w:val="24"/>
          <w:szCs w:val="24"/>
          <w:lang w:val="el-GR"/>
        </w:rPr>
        <w:t xml:space="preserve"> και το εθνικό δίκαιο</w:t>
      </w:r>
      <w:r w:rsidR="00B237B9" w:rsidRPr="005A6CA5">
        <w:rPr>
          <w:sz w:val="24"/>
          <w:szCs w:val="24"/>
          <w:lang w:val="el-GR"/>
        </w:rPr>
        <w:t xml:space="preserve">, </w:t>
      </w:r>
    </w:p>
    <w:p w:rsidR="00B237B9" w:rsidRPr="005A6CA5" w:rsidRDefault="00B237B9" w:rsidP="00E34753">
      <w:pPr>
        <w:numPr>
          <w:ilvl w:val="0"/>
          <w:numId w:val="6"/>
        </w:numPr>
        <w:shd w:val="clear" w:color="auto" w:fill="FFFFFF"/>
        <w:spacing w:before="240"/>
        <w:ind w:left="426" w:hanging="426"/>
        <w:jc w:val="both"/>
        <w:rPr>
          <w:sz w:val="24"/>
          <w:szCs w:val="24"/>
          <w:lang w:val="el-GR"/>
        </w:rPr>
      </w:pPr>
      <w:r w:rsidRPr="005A6CA5">
        <w:rPr>
          <w:color w:val="222222"/>
          <w:sz w:val="24"/>
          <w:szCs w:val="24"/>
          <w:lang w:val="el-GR"/>
        </w:rPr>
        <w:t xml:space="preserve">να ενημερώνει αμέσως τον </w:t>
      </w:r>
      <w:r w:rsidR="000914EB" w:rsidRPr="005A6CA5">
        <w:rPr>
          <w:color w:val="222222"/>
          <w:sz w:val="24"/>
          <w:szCs w:val="24"/>
          <w:lang w:val="el-GR"/>
        </w:rPr>
        <w:t>Δ</w:t>
      </w:r>
      <w:r w:rsidRPr="005A6CA5">
        <w:rPr>
          <w:color w:val="222222"/>
          <w:sz w:val="24"/>
          <w:szCs w:val="24"/>
          <w:lang w:val="el-GR"/>
        </w:rPr>
        <w:t>ικαιούχο σχετικά με τυχόν γεγονότα ή περιστάσεις που ενδέχεται να επηρεάσουν τη</w:t>
      </w:r>
      <w:r w:rsidR="000914EB" w:rsidRPr="005A6CA5">
        <w:rPr>
          <w:color w:val="222222"/>
          <w:sz w:val="24"/>
          <w:szCs w:val="24"/>
          <w:lang w:val="el-GR"/>
        </w:rPr>
        <w:t>ν υλοποίηση της</w:t>
      </w:r>
      <w:r w:rsidRPr="005A6CA5">
        <w:rPr>
          <w:color w:val="222222"/>
          <w:sz w:val="24"/>
          <w:szCs w:val="24"/>
          <w:lang w:val="el-GR"/>
        </w:rPr>
        <w:t xml:space="preserve"> συμφωνία</w:t>
      </w:r>
      <w:r w:rsidR="000914EB" w:rsidRPr="005A6CA5">
        <w:rPr>
          <w:color w:val="222222"/>
          <w:sz w:val="24"/>
          <w:szCs w:val="24"/>
          <w:lang w:val="el-GR"/>
        </w:rPr>
        <w:t>ς</w:t>
      </w:r>
      <w:r w:rsidRPr="005A6CA5">
        <w:rPr>
          <w:color w:val="222222"/>
          <w:sz w:val="24"/>
          <w:szCs w:val="24"/>
          <w:lang w:val="el-GR"/>
        </w:rPr>
        <w:t xml:space="preserve"> επιχορήγησης, όπως:</w:t>
      </w:r>
    </w:p>
    <w:p w:rsidR="000914EB" w:rsidRPr="005A6CA5" w:rsidRDefault="00B237B9" w:rsidP="000914EB">
      <w:pPr>
        <w:pStyle w:val="ad"/>
        <w:numPr>
          <w:ilvl w:val="0"/>
          <w:numId w:val="12"/>
        </w:numPr>
        <w:shd w:val="clear" w:color="auto" w:fill="FFFFFF"/>
        <w:spacing w:before="120"/>
        <w:ind w:left="992" w:right="6" w:hanging="567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t xml:space="preserve">προσωπικοί λόγοι που </w:t>
      </w:r>
      <w:r w:rsidR="000914EB" w:rsidRPr="005A6CA5">
        <w:rPr>
          <w:color w:val="222222"/>
          <w:sz w:val="24"/>
          <w:szCs w:val="24"/>
          <w:lang w:val="el-GR"/>
        </w:rPr>
        <w:t xml:space="preserve">ενδέχεται να </w:t>
      </w:r>
      <w:r w:rsidRPr="005A6CA5">
        <w:rPr>
          <w:color w:val="222222"/>
          <w:sz w:val="24"/>
          <w:szCs w:val="24"/>
          <w:lang w:val="el-GR"/>
        </w:rPr>
        <w:t>επηρεά</w:t>
      </w:r>
      <w:r w:rsidR="000914EB" w:rsidRPr="005A6CA5">
        <w:rPr>
          <w:color w:val="222222"/>
          <w:sz w:val="24"/>
          <w:szCs w:val="24"/>
          <w:lang w:val="el-GR"/>
        </w:rPr>
        <w:t>σ</w:t>
      </w:r>
      <w:r w:rsidRPr="005A6CA5">
        <w:rPr>
          <w:color w:val="222222"/>
          <w:sz w:val="24"/>
          <w:szCs w:val="24"/>
          <w:lang w:val="el-GR"/>
        </w:rPr>
        <w:t xml:space="preserve">ουν την υλοποίηση </w:t>
      </w:r>
      <w:r w:rsidR="000914EB" w:rsidRPr="005A6CA5">
        <w:rPr>
          <w:color w:val="222222"/>
          <w:sz w:val="24"/>
          <w:szCs w:val="24"/>
          <w:lang w:val="el-GR"/>
        </w:rPr>
        <w:t>του έργου,</w:t>
      </w:r>
    </w:p>
    <w:p w:rsidR="000914EB" w:rsidRPr="005A6CA5" w:rsidRDefault="00B237B9" w:rsidP="000914EB">
      <w:pPr>
        <w:pStyle w:val="ad"/>
        <w:numPr>
          <w:ilvl w:val="0"/>
          <w:numId w:val="12"/>
        </w:numPr>
        <w:shd w:val="clear" w:color="auto" w:fill="FFFFFF"/>
        <w:spacing w:before="120"/>
        <w:ind w:left="992" w:right="6" w:hanging="567"/>
        <w:contextualSpacing w:val="0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lastRenderedPageBreak/>
        <w:t xml:space="preserve">τυχόν αλλαγές </w:t>
      </w:r>
      <w:r w:rsidR="000914EB" w:rsidRPr="005A6CA5">
        <w:rPr>
          <w:color w:val="222222"/>
          <w:sz w:val="24"/>
          <w:szCs w:val="24"/>
          <w:lang w:val="el-GR"/>
        </w:rPr>
        <w:t>στα δεδομένα</w:t>
      </w:r>
      <w:r w:rsidRPr="005A6CA5">
        <w:rPr>
          <w:color w:val="222222"/>
          <w:sz w:val="24"/>
          <w:szCs w:val="24"/>
          <w:lang w:val="el-GR"/>
        </w:rPr>
        <w:t xml:space="preserve"> που </w:t>
      </w:r>
      <w:r w:rsidR="000914EB" w:rsidRPr="005A6CA5">
        <w:rPr>
          <w:color w:val="222222"/>
          <w:sz w:val="24"/>
          <w:szCs w:val="24"/>
          <w:lang w:val="el-GR"/>
        </w:rPr>
        <w:t>αποτέλεσαν τη</w:t>
      </w:r>
      <w:r w:rsidRPr="005A6CA5">
        <w:rPr>
          <w:color w:val="222222"/>
          <w:sz w:val="24"/>
          <w:szCs w:val="24"/>
          <w:lang w:val="el-GR"/>
        </w:rPr>
        <w:t xml:space="preserve"> βάση </w:t>
      </w:r>
      <w:r w:rsidR="000914EB" w:rsidRPr="005A6CA5">
        <w:rPr>
          <w:color w:val="222222"/>
          <w:sz w:val="24"/>
          <w:szCs w:val="24"/>
          <w:lang w:val="el-GR"/>
        </w:rPr>
        <w:t>του παρόντος συμφωνητικού</w:t>
      </w:r>
      <w:r w:rsidRPr="005A6CA5">
        <w:rPr>
          <w:color w:val="222222"/>
          <w:sz w:val="24"/>
          <w:szCs w:val="24"/>
          <w:lang w:val="el-GR"/>
        </w:rPr>
        <w:t xml:space="preserve"> συνεργασίας</w:t>
      </w:r>
      <w:r w:rsidR="000914EB" w:rsidRPr="005A6CA5">
        <w:rPr>
          <w:color w:val="222222"/>
          <w:sz w:val="24"/>
          <w:szCs w:val="24"/>
          <w:lang w:val="el-GR"/>
        </w:rPr>
        <w:t>,</w:t>
      </w:r>
    </w:p>
    <w:p w:rsidR="0050471A" w:rsidRPr="005A6CA5" w:rsidRDefault="00B237B9" w:rsidP="000914EB">
      <w:pPr>
        <w:pStyle w:val="ad"/>
        <w:numPr>
          <w:ilvl w:val="0"/>
          <w:numId w:val="12"/>
        </w:numPr>
        <w:shd w:val="clear" w:color="auto" w:fill="FFFFFF"/>
        <w:spacing w:before="120"/>
        <w:ind w:left="992" w:right="6" w:hanging="567"/>
        <w:contextualSpacing w:val="0"/>
        <w:jc w:val="both"/>
        <w:rPr>
          <w:color w:val="000000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t xml:space="preserve">τυχόν αλλαγές στα δεδομένα </w:t>
      </w:r>
      <w:r w:rsidR="000914EB" w:rsidRPr="005A6CA5">
        <w:rPr>
          <w:color w:val="222222"/>
          <w:sz w:val="24"/>
          <w:szCs w:val="24"/>
          <w:lang w:val="el-GR"/>
        </w:rPr>
        <w:t>σύμφωνα με τα οποία καταρτίστηκε και χορηγήθηκε</w:t>
      </w:r>
      <w:r w:rsidRPr="005A6CA5">
        <w:rPr>
          <w:color w:val="222222"/>
          <w:sz w:val="24"/>
          <w:szCs w:val="24"/>
          <w:lang w:val="el-GR"/>
        </w:rPr>
        <w:t xml:space="preserve"> </w:t>
      </w:r>
      <w:r w:rsidR="000914EB" w:rsidRPr="005A6CA5">
        <w:rPr>
          <w:color w:val="222222"/>
          <w:sz w:val="24"/>
          <w:szCs w:val="24"/>
          <w:lang w:val="el-GR"/>
        </w:rPr>
        <w:t>η επιχορήγηση στον Δικαιούχο,</w:t>
      </w:r>
    </w:p>
    <w:p w:rsidR="0050471A" w:rsidRPr="00A41D00" w:rsidRDefault="003C67BA" w:rsidP="00E34753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color w:val="000000"/>
          <w:sz w:val="24"/>
          <w:szCs w:val="24"/>
          <w:lang w:val="el-GR" w:eastAsia="en-US"/>
        </w:rPr>
      </w:pPr>
      <w:r w:rsidRPr="00A41D00">
        <w:rPr>
          <w:color w:val="222222"/>
          <w:sz w:val="24"/>
          <w:szCs w:val="24"/>
          <w:lang w:val="el-GR"/>
        </w:rPr>
        <w:t>να διασφαλίζει την προβολή της κοινοτικής χρηματοδότησης σε ανακοινώσεις ή δημοσιεύσεις και σε αιτήσεις για την προστασία των αποτελεσμάτων</w:t>
      </w:r>
      <w:r w:rsidR="000914EB" w:rsidRPr="00A41D00">
        <w:rPr>
          <w:color w:val="222222"/>
          <w:sz w:val="24"/>
          <w:szCs w:val="24"/>
          <w:lang w:val="el-GR"/>
        </w:rPr>
        <w:t>,</w:t>
      </w:r>
      <w:r w:rsidRPr="00A41D00">
        <w:rPr>
          <w:color w:val="222222"/>
          <w:sz w:val="24"/>
          <w:szCs w:val="24"/>
          <w:lang w:val="el-GR"/>
        </w:rPr>
        <w:t xml:space="preserve"> </w:t>
      </w:r>
    </w:p>
    <w:p w:rsidR="0050471A" w:rsidRPr="005A6CA5" w:rsidRDefault="00D7317E" w:rsidP="000914EB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sz w:val="24"/>
          <w:szCs w:val="24"/>
          <w:lang w:val="el-GR"/>
        </w:rPr>
      </w:pPr>
      <w:r w:rsidRPr="005A6CA5">
        <w:rPr>
          <w:color w:val="000000"/>
          <w:spacing w:val="-1"/>
          <w:sz w:val="24"/>
          <w:szCs w:val="24"/>
          <w:lang w:val="el-GR" w:eastAsia="en-US"/>
        </w:rPr>
        <w:t xml:space="preserve">να διασφαλίζει τα δικαιώματα πνευματικής ιδιοκτησίας του δικαιούχου κατά τη διάρκεια υλοποίησης του έργου και πέραν </w:t>
      </w:r>
      <w:r w:rsidR="000914EB" w:rsidRPr="005A6CA5">
        <w:rPr>
          <w:color w:val="000000"/>
          <w:spacing w:val="-1"/>
          <w:sz w:val="24"/>
          <w:szCs w:val="24"/>
          <w:lang w:val="el-GR" w:eastAsia="en-US"/>
        </w:rPr>
        <w:t>αυτής,</w:t>
      </w:r>
    </w:p>
    <w:p w:rsidR="0050471A" w:rsidRPr="005A6CA5" w:rsidRDefault="000914EB" w:rsidP="000914EB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sz w:val="24"/>
          <w:szCs w:val="24"/>
          <w:lang w:val="el-GR"/>
        </w:rPr>
      </w:pPr>
      <w:r w:rsidRPr="005A6CA5">
        <w:rPr>
          <w:color w:val="000000"/>
          <w:spacing w:val="-1"/>
          <w:sz w:val="24"/>
          <w:szCs w:val="24"/>
          <w:lang w:val="el-GR" w:eastAsia="en-US"/>
        </w:rPr>
        <w:t>ν</w:t>
      </w:r>
      <w:r w:rsidR="00D7317E" w:rsidRPr="005A6CA5">
        <w:rPr>
          <w:color w:val="000000"/>
          <w:spacing w:val="-1"/>
          <w:sz w:val="24"/>
          <w:szCs w:val="24"/>
          <w:lang w:val="el-GR" w:eastAsia="en-US"/>
        </w:rPr>
        <w:t xml:space="preserve">α </w:t>
      </w:r>
      <w:r w:rsidRPr="005A6CA5">
        <w:rPr>
          <w:color w:val="000000"/>
          <w:spacing w:val="-1"/>
          <w:sz w:val="24"/>
          <w:szCs w:val="24"/>
          <w:lang w:val="el-GR" w:eastAsia="en-US"/>
        </w:rPr>
        <w:t>διαφυλάσσει</w:t>
      </w:r>
      <w:r w:rsidR="00D7317E" w:rsidRPr="005A6CA5">
        <w:rPr>
          <w:color w:val="000000"/>
          <w:spacing w:val="-1"/>
          <w:sz w:val="24"/>
          <w:szCs w:val="24"/>
          <w:lang w:val="el-GR" w:eastAsia="en-US"/>
        </w:rPr>
        <w:t xml:space="preserve"> την εμπιστευτικότητα των πληροφοριών</w:t>
      </w:r>
      <w:r w:rsidR="00D536BC" w:rsidRPr="005A6CA5">
        <w:rPr>
          <w:color w:val="000000"/>
          <w:spacing w:val="-1"/>
          <w:sz w:val="24"/>
          <w:szCs w:val="24"/>
          <w:lang w:val="el-GR" w:eastAsia="en-US"/>
        </w:rPr>
        <w:t>,</w:t>
      </w:r>
    </w:p>
    <w:p w:rsidR="00D536BC" w:rsidRPr="005A6CA5" w:rsidRDefault="00D536BC" w:rsidP="000914EB">
      <w:pPr>
        <w:numPr>
          <w:ilvl w:val="0"/>
          <w:numId w:val="6"/>
        </w:numPr>
        <w:shd w:val="clear" w:color="auto" w:fill="FFFFFF"/>
        <w:spacing w:before="240"/>
        <w:ind w:left="426" w:right="5" w:hanging="426"/>
        <w:jc w:val="both"/>
        <w:rPr>
          <w:sz w:val="24"/>
          <w:szCs w:val="24"/>
          <w:lang w:val="el-GR"/>
        </w:rPr>
      </w:pPr>
      <w:r w:rsidRPr="005A6CA5">
        <w:rPr>
          <w:sz w:val="24"/>
          <w:szCs w:val="24"/>
          <w:lang w:val="el-GR"/>
        </w:rPr>
        <w:t>να παρίσταται στους ελέγχους που διενεργούνται από τον Φορέα Χρηματοδότησης, Διαχειριστικές Αρχές, δευτεροβάθμια όργανα</w:t>
      </w:r>
      <w:r w:rsidR="00BC2AFE">
        <w:rPr>
          <w:sz w:val="24"/>
          <w:szCs w:val="24"/>
          <w:lang w:val="el-GR"/>
        </w:rPr>
        <w:t xml:space="preserve"> και λοιπούς ελεγκτικούς φορείς</w:t>
      </w:r>
      <w:r w:rsidRPr="005A6CA5">
        <w:rPr>
          <w:sz w:val="24"/>
          <w:szCs w:val="24"/>
          <w:lang w:val="el-GR"/>
        </w:rPr>
        <w:t>, εφόσον η παρουσία του κριθεί απαραίτητη, και να παράσχει τις αναγκαίες διευκρινίσεις, όσον αφορά τη</w:t>
      </w:r>
      <w:r w:rsidR="000E0F07">
        <w:rPr>
          <w:sz w:val="24"/>
          <w:szCs w:val="24"/>
          <w:lang w:val="el-GR"/>
        </w:rPr>
        <w:t>ν αναγκαιότητα και</w:t>
      </w:r>
      <w:r w:rsidRPr="005A6CA5">
        <w:rPr>
          <w:sz w:val="24"/>
          <w:szCs w:val="24"/>
          <w:lang w:val="el-GR"/>
        </w:rPr>
        <w:t xml:space="preserve"> σκοπιμότητα κάθε δαπάνης σχετικά με την υλοποίηση του φυσικού αντικειμένου, καθώς και τυχόν επιπρόσθετο υλικό τεκμηρίωσης που θα του ζητηθεί, πέραν αυτών που έχει υποβάλει στον Δικαιούχο.</w:t>
      </w:r>
    </w:p>
    <w:p w:rsidR="0050471A" w:rsidRPr="005A6CA5" w:rsidRDefault="0050471A">
      <w:pPr>
        <w:shd w:val="clear" w:color="auto" w:fill="FFFFFF"/>
        <w:ind w:right="5"/>
        <w:jc w:val="both"/>
        <w:rPr>
          <w:sz w:val="24"/>
          <w:szCs w:val="24"/>
          <w:lang w:val="el-GR"/>
        </w:rPr>
      </w:pPr>
    </w:p>
    <w:p w:rsidR="00D536BC" w:rsidRPr="005A6CA5" w:rsidRDefault="00D536BC">
      <w:pPr>
        <w:shd w:val="clear" w:color="auto" w:fill="FFFFFF"/>
        <w:ind w:right="5"/>
        <w:jc w:val="both"/>
        <w:rPr>
          <w:sz w:val="24"/>
          <w:szCs w:val="24"/>
          <w:lang w:val="el-GR"/>
        </w:rPr>
      </w:pPr>
    </w:p>
    <w:p w:rsidR="0050471A" w:rsidRPr="005A6CA5" w:rsidRDefault="00D7317E">
      <w:pPr>
        <w:pStyle w:val="Article"/>
        <w:rPr>
          <w:rFonts w:ascii="Times New Roman" w:hAnsi="Times New Roman"/>
          <w:szCs w:val="24"/>
          <w:lang w:val="el-GR"/>
        </w:rPr>
      </w:pPr>
      <w:r w:rsidRPr="005A6CA5">
        <w:rPr>
          <w:rFonts w:ascii="Times New Roman" w:hAnsi="Times New Roman"/>
          <w:szCs w:val="24"/>
          <w:lang w:val="el-GR"/>
        </w:rPr>
        <w:t>ΑΡΘΡΟ 4</w:t>
      </w:r>
      <w:r w:rsidR="00CA1657" w:rsidRPr="005A6CA5">
        <w:rPr>
          <w:rFonts w:ascii="Times New Roman" w:hAnsi="Times New Roman"/>
          <w:szCs w:val="24"/>
          <w:lang w:val="el-GR"/>
        </w:rPr>
        <w:t xml:space="preserve"> —</w:t>
      </w:r>
      <w:r w:rsidR="00CA1657" w:rsidRPr="005A6CA5">
        <w:rPr>
          <w:rFonts w:ascii="Times New Roman" w:hAnsi="Times New Roman"/>
          <w:bCs w:val="0"/>
          <w:szCs w:val="24"/>
          <w:lang w:val="el-GR"/>
        </w:rPr>
        <w:t xml:space="preserve">   </w:t>
      </w:r>
      <w:r w:rsidRPr="005A6CA5">
        <w:rPr>
          <w:rFonts w:ascii="Times New Roman" w:hAnsi="Times New Roman"/>
          <w:szCs w:val="24"/>
          <w:lang w:val="el-GR"/>
        </w:rPr>
        <w:t>ΤΕΛΙΚΕΣ ΔΙΑΤΑΞΕΙΣ</w:t>
      </w:r>
      <w:r w:rsidR="00CA1657" w:rsidRPr="005A6CA5">
        <w:rPr>
          <w:rFonts w:ascii="Times New Roman" w:hAnsi="Times New Roman"/>
          <w:bCs w:val="0"/>
          <w:szCs w:val="24"/>
          <w:lang w:val="el-GR"/>
        </w:rPr>
        <w:t xml:space="preserve"> </w:t>
      </w:r>
    </w:p>
    <w:p w:rsidR="0050471A" w:rsidRPr="005A6CA5" w:rsidRDefault="0050471A">
      <w:pPr>
        <w:shd w:val="clear" w:color="auto" w:fill="FFFFFF"/>
        <w:ind w:right="3992" w:firstLine="357"/>
        <w:rPr>
          <w:b/>
          <w:bCs/>
          <w:color w:val="000000"/>
          <w:sz w:val="24"/>
          <w:szCs w:val="24"/>
          <w:lang w:val="el-GR" w:eastAsia="en-US"/>
        </w:rPr>
      </w:pPr>
    </w:p>
    <w:p w:rsidR="0050471A" w:rsidRPr="005A6CA5" w:rsidRDefault="00D7317E" w:rsidP="00784D92">
      <w:pPr>
        <w:shd w:val="clear" w:color="auto" w:fill="FFFFFF"/>
        <w:tabs>
          <w:tab w:val="left" w:pos="8931"/>
        </w:tabs>
        <w:ind w:left="567" w:right="-4" w:hanging="567"/>
        <w:rPr>
          <w:b/>
          <w:bCs/>
          <w:iCs/>
          <w:color w:val="000000"/>
          <w:spacing w:val="-1"/>
          <w:sz w:val="24"/>
          <w:szCs w:val="24"/>
          <w:lang w:val="el-GR" w:eastAsia="en-US"/>
        </w:rPr>
      </w:pPr>
      <w:r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>4</w:t>
      </w:r>
      <w:r w:rsidR="00CA1657"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 xml:space="preserve">.1  </w:t>
      </w:r>
      <w:r w:rsidR="00784D92"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ab/>
      </w:r>
      <w:r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 xml:space="preserve">Ερμηνεία </w:t>
      </w:r>
      <w:r w:rsidR="003A1F47"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>του Συμφωνητικού</w:t>
      </w:r>
      <w:r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 xml:space="preserve"> Συνεργασίας</w:t>
      </w:r>
    </w:p>
    <w:p w:rsidR="0050471A" w:rsidRPr="005A6CA5" w:rsidRDefault="0050471A">
      <w:pPr>
        <w:widowControl/>
        <w:tabs>
          <w:tab w:val="left" w:pos="851"/>
        </w:tabs>
        <w:autoSpaceDE/>
        <w:jc w:val="both"/>
        <w:rPr>
          <w:rFonts w:eastAsia="Calibri"/>
          <w:sz w:val="24"/>
          <w:szCs w:val="24"/>
          <w:lang w:val="el-GR" w:eastAsia="en-US"/>
        </w:rPr>
      </w:pPr>
    </w:p>
    <w:p w:rsidR="0050471A" w:rsidRPr="005A6CA5" w:rsidRDefault="00D7317E">
      <w:pPr>
        <w:widowControl/>
        <w:tabs>
          <w:tab w:val="left" w:pos="851"/>
        </w:tabs>
        <w:autoSpaceDE/>
        <w:jc w:val="both"/>
        <w:rPr>
          <w:rFonts w:eastAsia="Calibri"/>
          <w:sz w:val="24"/>
          <w:szCs w:val="24"/>
          <w:lang w:val="el-GR" w:eastAsia="en-US"/>
        </w:rPr>
      </w:pPr>
      <w:r w:rsidRPr="005A6CA5">
        <w:rPr>
          <w:rFonts w:eastAsia="Calibri"/>
          <w:sz w:val="24"/>
          <w:szCs w:val="24"/>
          <w:lang w:val="el-GR" w:eastAsia="en-US"/>
        </w:rPr>
        <w:t>Η σύμβαση επιχορήγησης υπερισχύει του παρόντος Συμφωνητικού Συνεργασίας</w:t>
      </w:r>
      <w:r w:rsidR="00CA1657" w:rsidRPr="005A6CA5">
        <w:rPr>
          <w:rFonts w:eastAsia="Calibri"/>
          <w:sz w:val="24"/>
          <w:szCs w:val="24"/>
          <w:lang w:val="el-GR" w:eastAsia="en-US"/>
        </w:rPr>
        <w:t xml:space="preserve">. </w:t>
      </w:r>
      <w:r w:rsidRPr="005A6CA5">
        <w:rPr>
          <w:rFonts w:eastAsia="Calibri"/>
          <w:sz w:val="24"/>
          <w:szCs w:val="24"/>
          <w:lang w:val="el-GR" w:eastAsia="en-US"/>
        </w:rPr>
        <w:t xml:space="preserve">Καμία διάταξη του Συμφωνητικού Συνεργασίας δεν μπορεί να αντιβαίνει </w:t>
      </w:r>
      <w:r w:rsidR="003A1F47" w:rsidRPr="005A6CA5">
        <w:rPr>
          <w:rFonts w:eastAsia="Calibri"/>
          <w:sz w:val="24"/>
          <w:szCs w:val="24"/>
          <w:lang w:val="el-GR" w:eastAsia="en-US"/>
        </w:rPr>
        <w:t xml:space="preserve">στις διατάξεις </w:t>
      </w:r>
      <w:r w:rsidRPr="005A6CA5">
        <w:rPr>
          <w:rFonts w:eastAsia="Calibri"/>
          <w:sz w:val="24"/>
          <w:szCs w:val="24"/>
          <w:lang w:val="el-GR" w:eastAsia="en-US"/>
        </w:rPr>
        <w:t>τη</w:t>
      </w:r>
      <w:r w:rsidR="003A1F47" w:rsidRPr="005A6CA5">
        <w:rPr>
          <w:rFonts w:eastAsia="Calibri"/>
          <w:sz w:val="24"/>
          <w:szCs w:val="24"/>
          <w:lang w:val="el-GR" w:eastAsia="en-US"/>
        </w:rPr>
        <w:t>ς</w:t>
      </w:r>
      <w:r w:rsidRPr="005A6CA5">
        <w:rPr>
          <w:rFonts w:eastAsia="Calibri"/>
          <w:sz w:val="24"/>
          <w:szCs w:val="24"/>
          <w:lang w:val="el-GR" w:eastAsia="en-US"/>
        </w:rPr>
        <w:t xml:space="preserve"> Σύμβαση</w:t>
      </w:r>
      <w:r w:rsidR="003A1F47" w:rsidRPr="005A6CA5">
        <w:rPr>
          <w:rFonts w:eastAsia="Calibri"/>
          <w:sz w:val="24"/>
          <w:szCs w:val="24"/>
          <w:lang w:val="el-GR" w:eastAsia="en-US"/>
        </w:rPr>
        <w:t>ς</w:t>
      </w:r>
      <w:r w:rsidRPr="005A6CA5">
        <w:rPr>
          <w:rFonts w:eastAsia="Calibri"/>
          <w:sz w:val="24"/>
          <w:szCs w:val="24"/>
          <w:lang w:val="el-GR" w:eastAsia="en-US"/>
        </w:rPr>
        <w:t xml:space="preserve"> Επιχορήγησης. </w:t>
      </w:r>
      <w:r w:rsidR="003A1F47" w:rsidRPr="005A6CA5">
        <w:rPr>
          <w:rFonts w:eastAsia="Calibri"/>
          <w:sz w:val="24"/>
          <w:szCs w:val="24"/>
          <w:lang w:val="el-GR" w:eastAsia="en-US"/>
        </w:rPr>
        <w:t>Τυχόν</w:t>
      </w:r>
      <w:r w:rsidRPr="005A6CA5">
        <w:rPr>
          <w:rFonts w:eastAsia="Calibri"/>
          <w:sz w:val="24"/>
          <w:szCs w:val="24"/>
          <w:lang w:val="el-GR" w:eastAsia="en-US"/>
        </w:rPr>
        <w:t xml:space="preserve"> διατάξεις του Συμφωνητικού Συνεργασίας που αντιβαίνουν </w:t>
      </w:r>
      <w:r w:rsidR="003A1F47" w:rsidRPr="005A6CA5">
        <w:rPr>
          <w:rFonts w:eastAsia="Calibri"/>
          <w:sz w:val="24"/>
          <w:szCs w:val="24"/>
          <w:lang w:val="el-GR" w:eastAsia="en-US"/>
        </w:rPr>
        <w:t>των</w:t>
      </w:r>
      <w:r w:rsidRPr="005A6CA5">
        <w:rPr>
          <w:rFonts w:eastAsia="Calibri"/>
          <w:sz w:val="24"/>
          <w:szCs w:val="24"/>
          <w:lang w:val="el-GR" w:eastAsia="en-US"/>
        </w:rPr>
        <w:t xml:space="preserve"> διατάξεις της Σύμβασης Επιχορήγησης είναι άκυρες.</w:t>
      </w:r>
    </w:p>
    <w:p w:rsidR="0050471A" w:rsidRPr="005A6CA5" w:rsidRDefault="0050471A">
      <w:pPr>
        <w:shd w:val="clear" w:color="auto" w:fill="FFFFFF"/>
        <w:ind w:right="3992"/>
        <w:jc w:val="both"/>
        <w:rPr>
          <w:rFonts w:eastAsia="Calibri"/>
          <w:sz w:val="24"/>
          <w:szCs w:val="24"/>
          <w:lang w:val="el-GR" w:eastAsia="en-US"/>
        </w:rPr>
      </w:pPr>
    </w:p>
    <w:p w:rsidR="0050471A" w:rsidRPr="005A6CA5" w:rsidRDefault="0050471A">
      <w:pPr>
        <w:shd w:val="clear" w:color="auto" w:fill="FFFFFF"/>
        <w:ind w:right="3992"/>
        <w:rPr>
          <w:b/>
          <w:bCs/>
          <w:iCs/>
          <w:color w:val="000000"/>
          <w:spacing w:val="-1"/>
          <w:sz w:val="24"/>
          <w:szCs w:val="24"/>
          <w:lang w:val="el-GR" w:eastAsia="en-US"/>
        </w:rPr>
      </w:pPr>
    </w:p>
    <w:p w:rsidR="0050471A" w:rsidRPr="005A6CA5" w:rsidRDefault="00D7317E" w:rsidP="00784D92">
      <w:pPr>
        <w:shd w:val="clear" w:color="auto" w:fill="FFFFFF"/>
        <w:ind w:left="567" w:right="3992" w:hanging="567"/>
        <w:rPr>
          <w:sz w:val="24"/>
          <w:szCs w:val="24"/>
          <w:lang w:val="el-GR"/>
        </w:rPr>
      </w:pPr>
      <w:r w:rsidRPr="005A6CA5">
        <w:rPr>
          <w:b/>
          <w:bCs/>
          <w:iCs/>
          <w:color w:val="000000"/>
          <w:spacing w:val="-1"/>
          <w:sz w:val="24"/>
          <w:szCs w:val="24"/>
          <w:shd w:val="clear" w:color="auto" w:fill="C0C0C0"/>
          <w:lang w:val="el-GR" w:eastAsia="en-US"/>
        </w:rPr>
        <w:t>4</w:t>
      </w:r>
      <w:r w:rsidR="00CA1657"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 xml:space="preserve">.2 </w:t>
      </w:r>
      <w:r w:rsidR="00784D92"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ab/>
      </w:r>
      <w:r w:rsidRPr="005A6CA5">
        <w:rPr>
          <w:b/>
          <w:bCs/>
          <w:iCs/>
          <w:color w:val="000000"/>
          <w:spacing w:val="-1"/>
          <w:sz w:val="24"/>
          <w:szCs w:val="24"/>
          <w:lang w:val="el-GR" w:eastAsia="en-US"/>
        </w:rPr>
        <w:t>Εφαρμοστέο Δίκαιο</w:t>
      </w:r>
    </w:p>
    <w:p w:rsidR="0050471A" w:rsidRPr="005A6CA5" w:rsidRDefault="0050471A">
      <w:pPr>
        <w:shd w:val="clear" w:color="auto" w:fill="FFFFFF"/>
        <w:ind w:right="3992"/>
        <w:rPr>
          <w:sz w:val="24"/>
          <w:szCs w:val="24"/>
          <w:lang w:val="el-GR"/>
        </w:rPr>
      </w:pPr>
    </w:p>
    <w:p w:rsidR="0050471A" w:rsidRPr="005A6CA5" w:rsidRDefault="005A6343">
      <w:pPr>
        <w:shd w:val="clear" w:color="auto" w:fill="FFFFFF"/>
        <w:rPr>
          <w:sz w:val="24"/>
          <w:szCs w:val="24"/>
          <w:lang w:val="el-GR"/>
        </w:rPr>
      </w:pPr>
      <w:r w:rsidRPr="005A6CA5">
        <w:rPr>
          <w:color w:val="000000"/>
          <w:spacing w:val="-8"/>
          <w:sz w:val="24"/>
          <w:szCs w:val="24"/>
          <w:lang w:val="el-GR" w:eastAsia="en-US"/>
        </w:rPr>
        <w:t xml:space="preserve">Το παρόν Συμφωνητικό Συνεργασίας διέπεται από </w:t>
      </w:r>
      <w:r w:rsidR="003A1F47" w:rsidRPr="005A6CA5">
        <w:rPr>
          <w:color w:val="000000"/>
          <w:spacing w:val="-8"/>
          <w:sz w:val="24"/>
          <w:szCs w:val="24"/>
          <w:lang w:val="el-GR" w:eastAsia="en-US"/>
        </w:rPr>
        <w:t>την Ελληνική Νομοθεσία</w:t>
      </w:r>
      <w:r w:rsidRPr="005A6CA5">
        <w:rPr>
          <w:color w:val="000000"/>
          <w:spacing w:val="-8"/>
          <w:sz w:val="24"/>
          <w:szCs w:val="24"/>
          <w:lang w:val="el-GR" w:eastAsia="en-US"/>
        </w:rPr>
        <w:t>.</w:t>
      </w:r>
    </w:p>
    <w:p w:rsidR="0050471A" w:rsidRPr="005A6CA5" w:rsidRDefault="0050471A">
      <w:pPr>
        <w:shd w:val="clear" w:color="auto" w:fill="FFFFFF"/>
        <w:rPr>
          <w:color w:val="000000"/>
          <w:spacing w:val="-8"/>
          <w:sz w:val="24"/>
          <w:szCs w:val="24"/>
          <w:lang w:val="el-GR" w:eastAsia="en-US"/>
        </w:rPr>
      </w:pPr>
    </w:p>
    <w:p w:rsidR="0050471A" w:rsidRPr="005A6CA5" w:rsidRDefault="005A6343" w:rsidP="00784D92">
      <w:pPr>
        <w:shd w:val="clear" w:color="auto" w:fill="FFFFFF"/>
        <w:ind w:left="567" w:hanging="567"/>
        <w:rPr>
          <w:sz w:val="24"/>
          <w:szCs w:val="24"/>
          <w:lang w:val="el-GR"/>
        </w:rPr>
      </w:pPr>
      <w:r w:rsidRPr="005A6CA5">
        <w:rPr>
          <w:b/>
          <w:color w:val="000000"/>
          <w:spacing w:val="-8"/>
          <w:sz w:val="24"/>
          <w:szCs w:val="24"/>
          <w:shd w:val="clear" w:color="auto" w:fill="C0C0C0"/>
          <w:lang w:val="el-GR" w:eastAsia="en-US"/>
        </w:rPr>
        <w:t>4</w:t>
      </w:r>
      <w:r w:rsidR="00CA1657" w:rsidRPr="005A6CA5">
        <w:rPr>
          <w:b/>
          <w:color w:val="000000"/>
          <w:spacing w:val="-8"/>
          <w:sz w:val="24"/>
          <w:szCs w:val="24"/>
          <w:lang w:val="el-GR" w:eastAsia="en-US"/>
        </w:rPr>
        <w:t xml:space="preserve">.3 </w:t>
      </w:r>
      <w:r w:rsidR="00784D92" w:rsidRPr="005A6CA5">
        <w:rPr>
          <w:b/>
          <w:color w:val="000000"/>
          <w:spacing w:val="-8"/>
          <w:sz w:val="24"/>
          <w:szCs w:val="24"/>
          <w:lang w:val="el-GR" w:eastAsia="en-US"/>
        </w:rPr>
        <w:tab/>
      </w:r>
      <w:r w:rsidRPr="005A6CA5">
        <w:rPr>
          <w:b/>
          <w:color w:val="000000"/>
          <w:spacing w:val="-8"/>
          <w:sz w:val="24"/>
          <w:szCs w:val="24"/>
          <w:lang w:val="el-GR" w:eastAsia="en-US"/>
        </w:rPr>
        <w:t>Επίλυση Διαφορών</w:t>
      </w:r>
    </w:p>
    <w:p w:rsidR="0050471A" w:rsidRPr="005A6CA5" w:rsidRDefault="0050471A">
      <w:pPr>
        <w:shd w:val="clear" w:color="auto" w:fill="FFFFFF"/>
        <w:rPr>
          <w:color w:val="000000"/>
          <w:spacing w:val="-8"/>
          <w:sz w:val="24"/>
          <w:szCs w:val="24"/>
          <w:lang w:val="el-GR" w:eastAsia="en-US"/>
        </w:rPr>
      </w:pPr>
    </w:p>
    <w:p w:rsidR="0050471A" w:rsidRPr="005A6CA5" w:rsidRDefault="003A1F47" w:rsidP="003A1F47">
      <w:pPr>
        <w:shd w:val="clear" w:color="auto" w:fill="FFFFFF"/>
        <w:jc w:val="both"/>
        <w:rPr>
          <w:color w:val="000000"/>
          <w:spacing w:val="-9"/>
          <w:sz w:val="24"/>
          <w:szCs w:val="24"/>
          <w:lang w:val="el-GR" w:eastAsia="en-US"/>
        </w:rPr>
      </w:pPr>
      <w:r w:rsidRPr="005A6CA5">
        <w:rPr>
          <w:color w:val="222222"/>
          <w:sz w:val="24"/>
          <w:szCs w:val="24"/>
          <w:lang w:val="el-GR"/>
        </w:rPr>
        <w:t>Ρητά συμφωνείται ότι αρμόδια κατά τόπο για την επίλυση τυχόν διαφοράς που μπορεί να προκύψει είναι τα δικαστήρια της Θεσσαλονίκης</w:t>
      </w:r>
      <w:r w:rsidR="005A6343" w:rsidRPr="005A6CA5">
        <w:rPr>
          <w:color w:val="222222"/>
          <w:sz w:val="24"/>
          <w:szCs w:val="24"/>
          <w:lang w:val="el-GR"/>
        </w:rPr>
        <w:t>.</w:t>
      </w:r>
    </w:p>
    <w:p w:rsidR="0050471A" w:rsidRPr="005A6CA5" w:rsidRDefault="0050471A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</w:p>
    <w:p w:rsidR="003A1F47" w:rsidRPr="005A6CA5" w:rsidRDefault="003A1F47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</w:p>
    <w:p w:rsidR="003A1F47" w:rsidRPr="005A6CA5" w:rsidRDefault="003A1F47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</w:p>
    <w:p w:rsidR="00136CC2" w:rsidRPr="005A6CA5" w:rsidRDefault="00136CC2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  <w:r w:rsidRPr="005A6CA5">
        <w:rPr>
          <w:color w:val="000000"/>
          <w:spacing w:val="-1"/>
          <w:sz w:val="24"/>
          <w:szCs w:val="24"/>
          <w:lang w:val="el-GR" w:eastAsia="en-US"/>
        </w:rPr>
        <w:t>Θεσσαλονίκη, ……../……./20…..</w:t>
      </w:r>
    </w:p>
    <w:p w:rsidR="00136CC2" w:rsidRPr="005A6CA5" w:rsidRDefault="00136CC2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</w:p>
    <w:p w:rsidR="003A1F47" w:rsidRPr="005A6CA5" w:rsidRDefault="003A1F47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</w:p>
    <w:p w:rsidR="003A1F47" w:rsidRPr="005A6CA5" w:rsidRDefault="003A1F47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</w:p>
    <w:p w:rsidR="0050471A" w:rsidRPr="005A6CA5" w:rsidRDefault="005A6343">
      <w:pPr>
        <w:shd w:val="clear" w:color="auto" w:fill="FFFFFF"/>
        <w:ind w:right="279"/>
        <w:jc w:val="both"/>
        <w:rPr>
          <w:color w:val="000000"/>
          <w:spacing w:val="-1"/>
          <w:sz w:val="24"/>
          <w:szCs w:val="24"/>
          <w:lang w:val="el-GR" w:eastAsia="en-US"/>
        </w:rPr>
      </w:pPr>
      <w:r w:rsidRPr="005A6CA5">
        <w:rPr>
          <w:color w:val="000000"/>
          <w:spacing w:val="-1"/>
          <w:sz w:val="24"/>
          <w:szCs w:val="24"/>
          <w:lang w:val="el-GR" w:eastAsia="en-US"/>
        </w:rPr>
        <w:t>ΥΠΟΓΡΑΦΕΣ</w:t>
      </w:r>
    </w:p>
    <w:p w:rsidR="0050471A" w:rsidRPr="005A6CA5" w:rsidRDefault="0050471A">
      <w:pPr>
        <w:shd w:val="clear" w:color="auto" w:fill="FFFFFF"/>
        <w:ind w:right="-4"/>
        <w:jc w:val="both"/>
        <w:rPr>
          <w:color w:val="000000"/>
          <w:sz w:val="24"/>
          <w:szCs w:val="24"/>
          <w:lang w:val="el-GR" w:eastAsia="en-US"/>
        </w:rPr>
      </w:pPr>
    </w:p>
    <w:p w:rsidR="0050471A" w:rsidRPr="005A6CA5" w:rsidRDefault="005A6343">
      <w:pPr>
        <w:shd w:val="clear" w:color="auto" w:fill="FFFFFF"/>
        <w:ind w:left="4395" w:right="-4" w:hanging="4395"/>
        <w:jc w:val="both"/>
        <w:rPr>
          <w:sz w:val="24"/>
          <w:szCs w:val="24"/>
          <w:lang w:val="el-GR"/>
        </w:rPr>
      </w:pPr>
      <w:r w:rsidRPr="005A6CA5">
        <w:rPr>
          <w:color w:val="000000"/>
          <w:sz w:val="24"/>
          <w:szCs w:val="24"/>
          <w:lang w:val="el-GR" w:eastAsia="en-US"/>
        </w:rPr>
        <w:t>Για τον Δικαιούχο</w:t>
      </w:r>
      <w:r w:rsidR="00CA1657" w:rsidRPr="005A6CA5">
        <w:rPr>
          <w:iCs/>
          <w:color w:val="000000"/>
          <w:sz w:val="24"/>
          <w:szCs w:val="24"/>
          <w:lang w:val="el-GR" w:eastAsia="en-US"/>
        </w:rPr>
        <w:t xml:space="preserve">: </w:t>
      </w:r>
      <w:r w:rsidR="00CA1657" w:rsidRPr="005A6CA5">
        <w:rPr>
          <w:iCs/>
          <w:color w:val="000000"/>
          <w:sz w:val="24"/>
          <w:szCs w:val="24"/>
          <w:lang w:val="el-GR" w:eastAsia="en-US"/>
        </w:rPr>
        <w:tab/>
      </w:r>
      <w:r w:rsidRPr="005A6CA5">
        <w:rPr>
          <w:iCs/>
          <w:color w:val="000000"/>
          <w:sz w:val="24"/>
          <w:szCs w:val="24"/>
          <w:lang w:val="el-GR" w:eastAsia="en-US"/>
        </w:rPr>
        <w:t>Για τον Επιστημονικ</w:t>
      </w:r>
      <w:r w:rsidR="000E0F07">
        <w:rPr>
          <w:iCs/>
          <w:color w:val="000000"/>
          <w:sz w:val="24"/>
          <w:szCs w:val="24"/>
          <w:lang w:val="el-GR" w:eastAsia="en-US"/>
        </w:rPr>
        <w:t>ό</w:t>
      </w:r>
      <w:r w:rsidRPr="005A6CA5">
        <w:rPr>
          <w:iCs/>
          <w:color w:val="000000"/>
          <w:sz w:val="24"/>
          <w:szCs w:val="24"/>
          <w:lang w:val="el-GR" w:eastAsia="en-US"/>
        </w:rPr>
        <w:t xml:space="preserve"> Υπεύθυνο</w:t>
      </w:r>
      <w:r w:rsidR="00CA1657" w:rsidRPr="005A6CA5">
        <w:rPr>
          <w:iCs/>
          <w:color w:val="000000"/>
          <w:sz w:val="24"/>
          <w:szCs w:val="24"/>
          <w:lang w:val="el-GR" w:eastAsia="en-US"/>
        </w:rPr>
        <w:t>:</w:t>
      </w:r>
    </w:p>
    <w:p w:rsidR="0050471A" w:rsidRPr="005A6CA5" w:rsidRDefault="0050471A">
      <w:pPr>
        <w:shd w:val="clear" w:color="auto" w:fill="FFFFFF"/>
        <w:tabs>
          <w:tab w:val="left" w:pos="5040"/>
        </w:tabs>
        <w:ind w:left="4320" w:hanging="4320"/>
        <w:rPr>
          <w:color w:val="000000"/>
          <w:spacing w:val="-1"/>
          <w:sz w:val="24"/>
          <w:szCs w:val="24"/>
          <w:lang w:val="el-GR" w:eastAsia="en-US"/>
        </w:rPr>
      </w:pPr>
    </w:p>
    <w:p w:rsidR="0050471A" w:rsidRPr="005A6CA5" w:rsidRDefault="0050471A">
      <w:pPr>
        <w:shd w:val="clear" w:color="auto" w:fill="FFFFFF"/>
        <w:tabs>
          <w:tab w:val="left" w:pos="5040"/>
        </w:tabs>
        <w:ind w:left="4395" w:hanging="4395"/>
        <w:rPr>
          <w:sz w:val="24"/>
          <w:szCs w:val="24"/>
          <w:lang w:val="el-GR"/>
        </w:rPr>
      </w:pPr>
    </w:p>
    <w:p w:rsidR="0050471A" w:rsidRPr="005A6CA5" w:rsidRDefault="0050471A">
      <w:pPr>
        <w:shd w:val="clear" w:color="auto" w:fill="FFFFFF"/>
        <w:tabs>
          <w:tab w:val="left" w:pos="5040"/>
        </w:tabs>
        <w:ind w:left="4395" w:hanging="4395"/>
        <w:rPr>
          <w:sz w:val="24"/>
          <w:szCs w:val="24"/>
          <w:lang w:val="el-GR"/>
        </w:rPr>
      </w:pPr>
    </w:p>
    <w:sectPr w:rsidR="0050471A" w:rsidRPr="005A6CA5" w:rsidSect="00522909">
      <w:footerReference w:type="default" r:id="rId8"/>
      <w:pgSz w:w="11909" w:h="16834"/>
      <w:pgMar w:top="1385" w:right="1423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10" w:rsidRDefault="00FE6110">
      <w:r>
        <w:separator/>
      </w:r>
    </w:p>
  </w:endnote>
  <w:endnote w:type="continuationSeparator" w:id="0">
    <w:p w:rsidR="00FE6110" w:rsidRDefault="00FE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5CF" w:rsidRDefault="00CA1657">
    <w:pPr>
      <w:pStyle w:val="a4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0040D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10" w:rsidRDefault="00FE6110">
      <w:r>
        <w:rPr>
          <w:color w:val="000000"/>
        </w:rPr>
        <w:separator/>
      </w:r>
    </w:p>
  </w:footnote>
  <w:footnote w:type="continuationSeparator" w:id="0">
    <w:p w:rsidR="00FE6110" w:rsidRDefault="00FE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263D"/>
    <w:multiLevelType w:val="multilevel"/>
    <w:tmpl w:val="7AAC73AA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75E153D"/>
    <w:multiLevelType w:val="multilevel"/>
    <w:tmpl w:val="0A94485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="Times New Roman" w:hAnsi="Times New Roman" w:hint="default"/>
        <w:sz w:val="24"/>
        <w:lang w:val="en-GB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746F7"/>
    <w:multiLevelType w:val="multilevel"/>
    <w:tmpl w:val="6E2C10E2"/>
    <w:lvl w:ilvl="0">
      <w:start w:val="1"/>
      <w:numFmt w:val="lowerRoman"/>
      <w:lvlText w:val="(%1)"/>
      <w:lvlJc w:val="left"/>
      <w:pPr>
        <w:ind w:left="1571" w:hanging="360"/>
      </w:pPr>
    </w:lvl>
    <w:lvl w:ilvl="1">
      <w:start w:val="1"/>
      <w:numFmt w:val="lowerRoman"/>
      <w:lvlText w:val="(%2)"/>
      <w:lvlJc w:val="left"/>
      <w:pPr>
        <w:ind w:left="2291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9203AE"/>
    <w:multiLevelType w:val="multilevel"/>
    <w:tmpl w:val="D4B021EA"/>
    <w:lvl w:ilvl="0">
      <w:start w:val="1"/>
      <w:numFmt w:val="lowerRoman"/>
      <w:lvlText w:val="(%1)"/>
      <w:lvlJc w:val="left"/>
      <w:pPr>
        <w:ind w:left="108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F06DD7"/>
    <w:multiLevelType w:val="multilevel"/>
    <w:tmpl w:val="643CE22A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529C"/>
    <w:multiLevelType w:val="multilevel"/>
    <w:tmpl w:val="1FF44720"/>
    <w:lvl w:ilvl="0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3402E"/>
    <w:multiLevelType w:val="multilevel"/>
    <w:tmpl w:val="C958E2E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B7B355F"/>
    <w:multiLevelType w:val="multilevel"/>
    <w:tmpl w:val="C950AB4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="Times New Roman" w:hAnsi="Times New Roman" w:hint="default"/>
        <w:sz w:val="24"/>
        <w:lang w:val="en-GB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95246"/>
    <w:multiLevelType w:val="multilevel"/>
    <w:tmpl w:val="0DB432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C155C00"/>
    <w:multiLevelType w:val="multilevel"/>
    <w:tmpl w:val="607272B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10511"/>
    <w:multiLevelType w:val="hybridMultilevel"/>
    <w:tmpl w:val="320AF050"/>
    <w:lvl w:ilvl="0" w:tplc="19D08F70">
      <w:start w:val="1"/>
      <w:numFmt w:val="lowerRoman"/>
      <w:lvlText w:val="(%1)"/>
      <w:lvlJc w:val="left"/>
      <w:pPr>
        <w:ind w:left="1797" w:hanging="360"/>
      </w:pPr>
      <w:rPr>
        <w:rFonts w:ascii="Times New Roman" w:hAnsi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517" w:hanging="360"/>
      </w:pPr>
    </w:lvl>
    <w:lvl w:ilvl="2" w:tplc="0408001B" w:tentative="1">
      <w:start w:val="1"/>
      <w:numFmt w:val="lowerRoman"/>
      <w:lvlText w:val="%3."/>
      <w:lvlJc w:val="right"/>
      <w:pPr>
        <w:ind w:left="3237" w:hanging="180"/>
      </w:pPr>
    </w:lvl>
    <w:lvl w:ilvl="3" w:tplc="0408000F" w:tentative="1">
      <w:start w:val="1"/>
      <w:numFmt w:val="decimal"/>
      <w:lvlText w:val="%4."/>
      <w:lvlJc w:val="left"/>
      <w:pPr>
        <w:ind w:left="3957" w:hanging="360"/>
      </w:pPr>
    </w:lvl>
    <w:lvl w:ilvl="4" w:tplc="04080019" w:tentative="1">
      <w:start w:val="1"/>
      <w:numFmt w:val="lowerLetter"/>
      <w:lvlText w:val="%5."/>
      <w:lvlJc w:val="left"/>
      <w:pPr>
        <w:ind w:left="4677" w:hanging="360"/>
      </w:pPr>
    </w:lvl>
    <w:lvl w:ilvl="5" w:tplc="0408001B" w:tentative="1">
      <w:start w:val="1"/>
      <w:numFmt w:val="lowerRoman"/>
      <w:lvlText w:val="%6."/>
      <w:lvlJc w:val="right"/>
      <w:pPr>
        <w:ind w:left="5397" w:hanging="180"/>
      </w:pPr>
    </w:lvl>
    <w:lvl w:ilvl="6" w:tplc="0408000F" w:tentative="1">
      <w:start w:val="1"/>
      <w:numFmt w:val="decimal"/>
      <w:lvlText w:val="%7."/>
      <w:lvlJc w:val="left"/>
      <w:pPr>
        <w:ind w:left="6117" w:hanging="360"/>
      </w:pPr>
    </w:lvl>
    <w:lvl w:ilvl="7" w:tplc="04080019" w:tentative="1">
      <w:start w:val="1"/>
      <w:numFmt w:val="lowerLetter"/>
      <w:lvlText w:val="%8."/>
      <w:lvlJc w:val="left"/>
      <w:pPr>
        <w:ind w:left="6837" w:hanging="360"/>
      </w:pPr>
    </w:lvl>
    <w:lvl w:ilvl="8" w:tplc="0408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>
    <w:nsid w:val="76D755D6"/>
    <w:multiLevelType w:val="hybridMultilevel"/>
    <w:tmpl w:val="F9220F74"/>
    <w:lvl w:ilvl="0" w:tplc="97DC3E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B70CA"/>
    <w:multiLevelType w:val="hybridMultilevel"/>
    <w:tmpl w:val="09729FE4"/>
    <w:lvl w:ilvl="0" w:tplc="B5C6E4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LW_DocType" w:val="NORMAL"/>
  </w:docVars>
  <w:rsids>
    <w:rsidRoot w:val="0050471A"/>
    <w:rsid w:val="000055B1"/>
    <w:rsid w:val="000237E3"/>
    <w:rsid w:val="000422DF"/>
    <w:rsid w:val="000914EB"/>
    <w:rsid w:val="00097D93"/>
    <w:rsid w:val="000E0F07"/>
    <w:rsid w:val="00136CC2"/>
    <w:rsid w:val="00196D71"/>
    <w:rsid w:val="00262636"/>
    <w:rsid w:val="002C3457"/>
    <w:rsid w:val="00320D2E"/>
    <w:rsid w:val="00360E39"/>
    <w:rsid w:val="003956E3"/>
    <w:rsid w:val="003A1F47"/>
    <w:rsid w:val="003C67BA"/>
    <w:rsid w:val="003F3DFF"/>
    <w:rsid w:val="004C140A"/>
    <w:rsid w:val="0050040D"/>
    <w:rsid w:val="0050471A"/>
    <w:rsid w:val="00522909"/>
    <w:rsid w:val="00550093"/>
    <w:rsid w:val="005A6343"/>
    <w:rsid w:val="005A6CA5"/>
    <w:rsid w:val="005A6EFC"/>
    <w:rsid w:val="00612672"/>
    <w:rsid w:val="006F187F"/>
    <w:rsid w:val="0072780E"/>
    <w:rsid w:val="0073382C"/>
    <w:rsid w:val="0076365E"/>
    <w:rsid w:val="00784D92"/>
    <w:rsid w:val="008A3452"/>
    <w:rsid w:val="00991CC2"/>
    <w:rsid w:val="00A15835"/>
    <w:rsid w:val="00A330BA"/>
    <w:rsid w:val="00A41D00"/>
    <w:rsid w:val="00A711EA"/>
    <w:rsid w:val="00AE5606"/>
    <w:rsid w:val="00B14FA5"/>
    <w:rsid w:val="00B237B9"/>
    <w:rsid w:val="00BC2AFE"/>
    <w:rsid w:val="00BE293E"/>
    <w:rsid w:val="00BE616E"/>
    <w:rsid w:val="00C377BC"/>
    <w:rsid w:val="00C521E3"/>
    <w:rsid w:val="00CA1657"/>
    <w:rsid w:val="00D536BC"/>
    <w:rsid w:val="00D66B74"/>
    <w:rsid w:val="00D67493"/>
    <w:rsid w:val="00D7317E"/>
    <w:rsid w:val="00DD14CD"/>
    <w:rsid w:val="00E224A0"/>
    <w:rsid w:val="00E326E7"/>
    <w:rsid w:val="00E34753"/>
    <w:rsid w:val="00E351D2"/>
    <w:rsid w:val="00E632CC"/>
    <w:rsid w:val="00E95C15"/>
    <w:rsid w:val="00EA6BFB"/>
    <w:rsid w:val="00F2568D"/>
    <w:rsid w:val="00F92076"/>
    <w:rsid w:val="00FA4E9E"/>
    <w:rsid w:val="00FE6110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footnote text"/>
    <w:basedOn w:val="a"/>
  </w:style>
  <w:style w:type="character" w:styleId="a6">
    <w:name w:val="footnote reference"/>
    <w:rPr>
      <w:position w:val="0"/>
      <w:vertAlign w:val="superscript"/>
    </w:rPr>
  </w:style>
  <w:style w:type="character" w:styleId="a7">
    <w:name w:val="annotation reference"/>
    <w:rPr>
      <w:sz w:val="16"/>
      <w:szCs w:val="16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character" w:customStyle="1" w:styleId="CommentTextChar">
    <w:name w:val="Comment Text Char"/>
  </w:style>
  <w:style w:type="paragraph" w:customStyle="1" w:styleId="Article">
    <w:name w:val="Article"/>
    <w:basedOn w:val="a"/>
    <w:pPr>
      <w:ind w:left="1871" w:hanging="1871"/>
      <w:jc w:val="both"/>
    </w:pPr>
    <w:rPr>
      <w:rFonts w:ascii="Times New Roman Bold" w:hAnsi="Times New Roman Bold"/>
      <w:b/>
      <w:bCs/>
      <w:iCs/>
      <w:caps/>
      <w:sz w:val="24"/>
    </w:rPr>
  </w:style>
  <w:style w:type="paragraph" w:styleId="ac">
    <w:name w:val="Revision"/>
    <w:pPr>
      <w:suppressAutoHyphens/>
    </w:pPr>
  </w:style>
  <w:style w:type="character" w:customStyle="1" w:styleId="ArticleChar">
    <w:name w:val="Article Char"/>
    <w:rPr>
      <w:rFonts w:ascii="Times New Roman Bold" w:eastAsia="Calibri" w:hAnsi="Times New Roman Bold"/>
      <w:b/>
      <w:caps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320D2E"/>
    <w:pPr>
      <w:ind w:left="720"/>
      <w:contextualSpacing/>
    </w:pPr>
  </w:style>
  <w:style w:type="paragraph" w:styleId="ae">
    <w:name w:val="Body Text"/>
    <w:basedOn w:val="a"/>
    <w:link w:val="Char"/>
    <w:qFormat/>
    <w:rsid w:val="00FF6BDB"/>
    <w:pPr>
      <w:widowControl/>
      <w:suppressAutoHyphens w:val="0"/>
      <w:autoSpaceDE/>
      <w:autoSpaceDN/>
      <w:spacing w:line="360" w:lineRule="auto"/>
      <w:jc w:val="both"/>
      <w:textAlignment w:val="auto"/>
    </w:pPr>
    <w:rPr>
      <w:sz w:val="28"/>
      <w:lang w:val="el-GR" w:eastAsia="el-GR"/>
    </w:rPr>
  </w:style>
  <w:style w:type="character" w:customStyle="1" w:styleId="Char">
    <w:name w:val="Σώμα κειμένου Char"/>
    <w:basedOn w:val="a0"/>
    <w:link w:val="ae"/>
    <w:rsid w:val="00FF6BDB"/>
    <w:rPr>
      <w:sz w:val="28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footnote text"/>
    <w:basedOn w:val="a"/>
  </w:style>
  <w:style w:type="character" w:styleId="a6">
    <w:name w:val="footnote reference"/>
    <w:rPr>
      <w:position w:val="0"/>
      <w:vertAlign w:val="superscript"/>
    </w:rPr>
  </w:style>
  <w:style w:type="character" w:styleId="a7">
    <w:name w:val="annotation reference"/>
    <w:rPr>
      <w:sz w:val="16"/>
      <w:szCs w:val="16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character" w:customStyle="1" w:styleId="CommentTextChar">
    <w:name w:val="Comment Text Char"/>
  </w:style>
  <w:style w:type="paragraph" w:customStyle="1" w:styleId="Article">
    <w:name w:val="Article"/>
    <w:basedOn w:val="a"/>
    <w:pPr>
      <w:ind w:left="1871" w:hanging="1871"/>
      <w:jc w:val="both"/>
    </w:pPr>
    <w:rPr>
      <w:rFonts w:ascii="Times New Roman Bold" w:hAnsi="Times New Roman Bold"/>
      <w:b/>
      <w:bCs/>
      <w:iCs/>
      <w:caps/>
      <w:sz w:val="24"/>
    </w:rPr>
  </w:style>
  <w:style w:type="paragraph" w:styleId="ac">
    <w:name w:val="Revision"/>
    <w:pPr>
      <w:suppressAutoHyphens/>
    </w:pPr>
  </w:style>
  <w:style w:type="character" w:customStyle="1" w:styleId="ArticleChar">
    <w:name w:val="Article Char"/>
    <w:rPr>
      <w:rFonts w:ascii="Times New Roman Bold" w:eastAsia="Calibri" w:hAnsi="Times New Roman Bold"/>
      <w:b/>
      <w:caps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320D2E"/>
    <w:pPr>
      <w:ind w:left="720"/>
      <w:contextualSpacing/>
    </w:pPr>
  </w:style>
  <w:style w:type="paragraph" w:styleId="ae">
    <w:name w:val="Body Text"/>
    <w:basedOn w:val="a"/>
    <w:link w:val="Char"/>
    <w:qFormat/>
    <w:rsid w:val="00FF6BDB"/>
    <w:pPr>
      <w:widowControl/>
      <w:suppressAutoHyphens w:val="0"/>
      <w:autoSpaceDE/>
      <w:autoSpaceDN/>
      <w:spacing w:line="360" w:lineRule="auto"/>
      <w:jc w:val="both"/>
      <w:textAlignment w:val="auto"/>
    </w:pPr>
    <w:rPr>
      <w:sz w:val="28"/>
      <w:lang w:val="el-GR" w:eastAsia="el-GR"/>
    </w:rPr>
  </w:style>
  <w:style w:type="character" w:customStyle="1" w:styleId="Char">
    <w:name w:val="Σώμα κειμένου Char"/>
    <w:basedOn w:val="a0"/>
    <w:link w:val="ae"/>
    <w:rsid w:val="00FF6BDB"/>
    <w:rPr>
      <w:sz w:val="2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3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69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4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981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8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4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02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1377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8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1345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þÿ</vt:lpstr>
      <vt:lpstr>þÿ</vt:lpstr>
    </vt:vector>
  </TitlesOfParts>
  <Company>European Commission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creator>pallakr</dc:creator>
  <cp:lastModifiedBy>Κυριάκου Λιάνα</cp:lastModifiedBy>
  <cp:revision>8</cp:revision>
  <cp:lastPrinted>2017-05-11T13:29:00Z</cp:lastPrinted>
  <dcterms:created xsi:type="dcterms:W3CDTF">2017-05-17T09:08:00Z</dcterms:created>
  <dcterms:modified xsi:type="dcterms:W3CDTF">2019-10-02T12:10:00Z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